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5D6E4" w14:textId="36E64595" w:rsidR="4D29A376" w:rsidRPr="00FE6CDB" w:rsidRDefault="00C15C98" w:rsidP="00FE6CDB">
      <w:pPr>
        <w:pStyle w:val="Heading1"/>
      </w:pPr>
      <w:r w:rsidRPr="00FE6CDB"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B21E7D" wp14:editId="7454E34A">
                <wp:simplePos x="0" y="0"/>
                <wp:positionH relativeFrom="column">
                  <wp:posOffset>3495675</wp:posOffset>
                </wp:positionH>
                <wp:positionV relativeFrom="paragraph">
                  <wp:posOffset>87630</wp:posOffset>
                </wp:positionV>
                <wp:extent cx="2943225" cy="1438275"/>
                <wp:effectExtent l="0" t="0" r="9525" b="9525"/>
                <wp:wrapSquare wrapText="bothSides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438275"/>
                        </a:xfrm>
                        <a:prstGeom prst="roundRect">
                          <a:avLst/>
                        </a:prstGeom>
                        <a:solidFill>
                          <a:srgbClr val="0076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C1799" w14:textId="1E4EE58F" w:rsidR="00834CB4" w:rsidRPr="00834CB4" w:rsidRDefault="00816EE4" w:rsidP="00B3399B">
                            <w:pPr>
                              <w:pStyle w:val="Boxheader"/>
                            </w:pPr>
                            <w:r>
                              <w:t>Benefits at a glance….</w:t>
                            </w:r>
                          </w:p>
                          <w:p w14:paraId="226CB9E6" w14:textId="7C5525CC" w:rsidR="00C15C98" w:rsidRPr="007D5A27" w:rsidRDefault="007D5A27" w:rsidP="00C15C98">
                            <w:pPr>
                              <w:pStyle w:val="BoxBulle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All ideas for process improvement recorded in one place</w:t>
                            </w:r>
                          </w:p>
                          <w:p w14:paraId="023DE4E1" w14:textId="6998070E" w:rsidR="007D5A27" w:rsidRPr="007D5A27" w:rsidRDefault="007D5A27" w:rsidP="00C15C98">
                            <w:pPr>
                              <w:pStyle w:val="BoxBullet"/>
                              <w:rPr>
                                <w:bCs/>
                              </w:rPr>
                            </w:pPr>
                            <w:r w:rsidRPr="007D5A27">
                              <w:rPr>
                                <w:bCs/>
                              </w:rPr>
                              <w:t>Opportunities can be prioritised to build an action plan</w:t>
                            </w:r>
                          </w:p>
                          <w:p w14:paraId="1091135B" w14:textId="77777777" w:rsidR="00963E10" w:rsidRDefault="00963E10" w:rsidP="00C15C98">
                            <w:pPr>
                              <w:pStyle w:val="BoxBulle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eastAsiaTheme="minorEastAsia"/>
                              </w:rPr>
                            </w:pPr>
                          </w:p>
                          <w:p w14:paraId="3EB4F52D" w14:textId="77777777" w:rsidR="00633C08" w:rsidRDefault="00633C08" w:rsidP="00633C08">
                            <w:pPr>
                              <w:pStyle w:val="Box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</w:p>
                          <w:p w14:paraId="58C3FB81" w14:textId="77777777" w:rsidR="003A4E27" w:rsidRDefault="003A4E27" w:rsidP="003A4E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21E7D" id="Rounded Rectangle 6" o:spid="_x0000_s1026" style="position:absolute;margin-left:275.25pt;margin-top:6.9pt;width:231.75pt;height:11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" fillcolor="#007670" stroked="f" strokeweight="1pt">
                <v:stroke joinstyle="miter"/>
                <v:textbox>
                  <w:txbxContent>
                    <w:p w14:paraId="3DFC1799" w14:textId="1E4EE58F" w:rsidR="00834CB4" w:rsidRPr="00834CB4" w:rsidRDefault="00816EE4" w:rsidP="00B3399B">
                      <w:pPr>
                        <w:pStyle w:val="Boxheader"/>
                      </w:pPr>
                      <w:r>
                        <w:t>Benefits at a glance….</w:t>
                      </w:r>
                    </w:p>
                    <w:p w14:paraId="226CB9E6" w14:textId="7C5525CC" w:rsidR="00C15C98" w:rsidRPr="007D5A27" w:rsidRDefault="007D5A27" w:rsidP="00C15C98">
                      <w:pPr>
                        <w:pStyle w:val="BoxBullet"/>
                        <w:rPr>
                          <w:b/>
                          <w:bCs/>
                        </w:rPr>
                      </w:pPr>
                      <w:r>
                        <w:rPr>
                          <w:bCs/>
                        </w:rPr>
                        <w:t>All ideas for process improvement recorded in one place</w:t>
                      </w:r>
                    </w:p>
                    <w:p w14:paraId="023DE4E1" w14:textId="6998070E" w:rsidR="007D5A27" w:rsidRPr="007D5A27" w:rsidRDefault="007D5A27" w:rsidP="00C15C98">
                      <w:pPr>
                        <w:pStyle w:val="BoxBullet"/>
                        <w:rPr>
                          <w:bCs/>
                        </w:rPr>
                      </w:pPr>
                      <w:r w:rsidRPr="007D5A27">
                        <w:rPr>
                          <w:bCs/>
                        </w:rPr>
                        <w:t>Opportunities can be prioritised to build an action plan</w:t>
                      </w:r>
                    </w:p>
                    <w:p w14:paraId="1091135B" w14:textId="77777777" w:rsidR="00963E10" w:rsidRDefault="00963E10" w:rsidP="00C15C98">
                      <w:pPr>
                        <w:pStyle w:val="BoxBullet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eastAsiaTheme="minorEastAsia"/>
                        </w:rPr>
                      </w:pPr>
                    </w:p>
                    <w:p w14:paraId="3EB4F52D" w14:textId="77777777" w:rsidR="00633C08" w:rsidRDefault="00633C08" w:rsidP="00633C08">
                      <w:pPr>
                        <w:pStyle w:val="BoxBullet"/>
                        <w:numPr>
                          <w:ilvl w:val="0"/>
                          <w:numId w:val="0"/>
                        </w:numPr>
                        <w:ind w:left="360"/>
                      </w:pPr>
                    </w:p>
                    <w:p w14:paraId="58C3FB81" w14:textId="77777777" w:rsidR="003A4E27" w:rsidRDefault="003A4E27" w:rsidP="003A4E27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9C5681" w:rsidRPr="00FE6CDB"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E3E06A" wp14:editId="4D15AFF5">
                <wp:simplePos x="0" y="0"/>
                <wp:positionH relativeFrom="margin">
                  <wp:posOffset>5332400</wp:posOffset>
                </wp:positionH>
                <wp:positionV relativeFrom="paragraph">
                  <wp:posOffset>-505460</wp:posOffset>
                </wp:positionV>
                <wp:extent cx="1104900" cy="294005"/>
                <wp:effectExtent l="0" t="0" r="0" b="0"/>
                <wp:wrapNone/>
                <wp:docPr id="5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94005"/>
                        </a:xfrm>
                        <a:prstGeom prst="homePlate">
                          <a:avLst/>
                        </a:prstGeom>
                        <a:solidFill>
                          <a:srgbClr val="F15A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DC8F0" w14:textId="77777777" w:rsidR="007952F5" w:rsidRDefault="00AA54CD" w:rsidP="007952F5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lang w:val="en-US"/>
                              </w:rPr>
                              <w:t>esign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5" coordsize="21600,21600" o:spt="15" adj="16200" path="m@0,l,,,21600@0,21600,21600,10800xe" w14:anchorId="7AE3E06A">
                <v:stroke joinstyle="miter"/>
                <v:formulas>
                  <v:f eqn="val #0"/>
                  <v:f eqn="prod #0 1 2"/>
                </v:formulas>
                <v:path textboxrect="0,0,10800,21600;0,0,16200,21600;0,0,21600,21600" gradientshapeok="t" o:connecttype="custom" o:connectlocs="@1,0;0,10800;@1,21600;21600,10800" o:connectangles="270,180,90,0"/>
                <v:handles>
                  <v:h position="#0,topLeft" xrange="0,21600"/>
                </v:handles>
              </v:shapetype>
              <v:shape id="Pentagon 5" style="position:absolute;margin-left:419.85pt;margin-top:-39.8pt;width:87pt;height:23.1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#f15a29" stroked="f" strokeweight="1pt" type="#_x0000_t15" adj="1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">
                <v:textbox>
                  <w:txbxContent>
                    <w:p w:rsidR="007952F5" w:rsidP="007952F5" w:rsidRDefault="00AA54CD" w14:paraId="04EDC8F0" w14:textId="77777777">
                      <w:pPr>
                        <w:spacing w:line="276" w:lineRule="auto"/>
                        <w:jc w:val="center"/>
                        <w:rPr>
                          <w:rFonts w:hAnsi="Calibri" w:eastAsia="Calibri" w:cs="Calibri"/>
                          <w:b/>
                          <w:bCs/>
                          <w:color w:val="FFFFFF"/>
                          <w:lang w:val="en-US"/>
                        </w:rPr>
                      </w:pPr>
                      <w:r>
                        <w:rPr>
                          <w:rFonts w:hAnsi="Calibri" w:eastAsia="Calibri" w:cs="Calibri"/>
                          <w:b/>
                          <w:bCs/>
                          <w:color w:val="FFFFFF"/>
                          <w:lang w:val="en-US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lang w:val="en-US"/>
                        </w:rPr>
                        <w:t>esign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C1FF1FF">
        <w:t>Opportunity Log</w:t>
      </w:r>
    </w:p>
    <w:p w14:paraId="4958FB14" w14:textId="7AAC0EA2" w:rsidR="00C15C98" w:rsidRDefault="00816EE4" w:rsidP="00816EE4">
      <w:pPr>
        <w:pStyle w:val="Heading2"/>
      </w:pPr>
      <w:r>
        <w:t>What is it?</w:t>
      </w:r>
    </w:p>
    <w:p w14:paraId="553CC342" w14:textId="0B14C518" w:rsidR="531EC6D5" w:rsidRDefault="248D7B7F" w:rsidP="01FBFE44">
      <w:pPr>
        <w:rPr>
          <w:lang w:val="en-US"/>
        </w:rPr>
      </w:pPr>
      <w:r w:rsidRPr="669CC2E5">
        <w:rPr>
          <w:lang w:val="en-US"/>
        </w:rPr>
        <w:t xml:space="preserve">An opportunity log is a </w:t>
      </w:r>
      <w:r w:rsidR="32613BAB" w:rsidRPr="669CC2E5">
        <w:rPr>
          <w:lang w:val="en-US"/>
        </w:rPr>
        <w:t xml:space="preserve">simple </w:t>
      </w:r>
      <w:r w:rsidRPr="669CC2E5">
        <w:rPr>
          <w:lang w:val="en-US"/>
        </w:rPr>
        <w:t>tool used to capture and track potential opportunities that arise when re</w:t>
      </w:r>
      <w:r w:rsidR="686AB7CF" w:rsidRPr="669CC2E5">
        <w:rPr>
          <w:lang w:val="en-US"/>
        </w:rPr>
        <w:t xml:space="preserve">viewing </w:t>
      </w:r>
      <w:r w:rsidR="32613BAB" w:rsidRPr="669CC2E5">
        <w:rPr>
          <w:lang w:val="en-US"/>
        </w:rPr>
        <w:t xml:space="preserve">a </w:t>
      </w:r>
      <w:r w:rsidR="686AB7CF" w:rsidRPr="669CC2E5">
        <w:rPr>
          <w:lang w:val="en-US"/>
        </w:rPr>
        <w:t>process</w:t>
      </w:r>
      <w:r w:rsidR="32613BAB" w:rsidRPr="669CC2E5">
        <w:rPr>
          <w:lang w:val="en-US"/>
        </w:rPr>
        <w:t>.</w:t>
      </w:r>
      <w:r w:rsidR="75E738BA" w:rsidRPr="669CC2E5">
        <w:rPr>
          <w:lang w:val="en-US"/>
        </w:rPr>
        <w:t xml:space="preserve"> Recording key information (as per the example below), will then help you</w:t>
      </w:r>
      <w:r w:rsidR="51973108" w:rsidRPr="669CC2E5">
        <w:rPr>
          <w:lang w:val="en-US"/>
        </w:rPr>
        <w:t xml:space="preserve"> to </w:t>
      </w:r>
      <w:r w:rsidR="00291884" w:rsidRPr="669CC2E5">
        <w:rPr>
          <w:lang w:val="en-US"/>
        </w:rPr>
        <w:t>prioritize</w:t>
      </w:r>
      <w:r w:rsidR="51973108" w:rsidRPr="669CC2E5">
        <w:rPr>
          <w:lang w:val="en-US"/>
        </w:rPr>
        <w:t xml:space="preserve"> the ideas collected.</w:t>
      </w:r>
      <w:commentRangeStart w:id="0"/>
      <w:commentRangeEnd w:id="0"/>
      <w:r w:rsidR="531EC6D5">
        <w:rPr>
          <w:rStyle w:val="CommentReference"/>
        </w:rPr>
        <w:commentReference w:id="0"/>
      </w:r>
    </w:p>
    <w:p w14:paraId="6250BEDC" w14:textId="3D6AB938" w:rsidR="006754DA" w:rsidRPr="006754DA" w:rsidRDefault="51973108" w:rsidP="669CC2E5">
      <w:pPr>
        <w:jc w:val="center"/>
      </w:pPr>
      <w:r>
        <w:rPr>
          <w:noProof/>
        </w:rPr>
        <w:drawing>
          <wp:inline distT="0" distB="0" distL="0" distR="0" wp14:anchorId="32ADD238" wp14:editId="73595F92">
            <wp:extent cx="5724525" cy="1150486"/>
            <wp:effectExtent l="0" t="0" r="2540" b="0"/>
            <wp:docPr id="1702311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15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Figure 1: Template</w:t>
      </w:r>
    </w:p>
    <w:p w14:paraId="7114C18D" w14:textId="34B61BE5" w:rsidR="00816EE4" w:rsidRDefault="00816EE4" w:rsidP="00816EE4">
      <w:pPr>
        <w:pStyle w:val="Heading2"/>
        <w:rPr>
          <w:b/>
          <w:bCs/>
          <w:szCs w:val="28"/>
        </w:rPr>
      </w:pPr>
      <w:r>
        <w:t>When to use it?</w:t>
      </w:r>
    </w:p>
    <w:p w14:paraId="316A3D75" w14:textId="34C63261" w:rsidR="003A63A1" w:rsidRDefault="40A8D777" w:rsidP="01FBFE44">
      <w:r w:rsidRPr="00422E58">
        <w:t>The Opportunity Log is a key tool w</w:t>
      </w:r>
      <w:r w:rsidR="4EAA213A" w:rsidRPr="00422E58">
        <w:t xml:space="preserve">hen looking at </w:t>
      </w:r>
      <w:commentRangeStart w:id="1"/>
      <w:r w:rsidR="4EAA213A" w:rsidRPr="00422E58">
        <w:t>ways i</w:t>
      </w:r>
      <w:commentRangeEnd w:id="1"/>
      <w:r w:rsidR="79C29F8D" w:rsidRPr="00422E58">
        <w:rPr>
          <w:rStyle w:val="CommentReference"/>
        </w:rPr>
        <w:commentReference w:id="1"/>
      </w:r>
      <w:r w:rsidR="4EAA213A" w:rsidRPr="00422E58">
        <w:t>n which your current process can be improved.</w:t>
      </w:r>
      <w:r w:rsidR="06657C89" w:rsidRPr="00422E58">
        <w:t xml:space="preserve"> </w:t>
      </w:r>
    </w:p>
    <w:p w14:paraId="64E2DA86" w14:textId="340B26E1" w:rsidR="00816EE4" w:rsidRDefault="1F70BFB4" w:rsidP="00816EE4">
      <w:pPr>
        <w:pStyle w:val="Heading2"/>
      </w:pPr>
      <w:commentRangeStart w:id="2"/>
      <w:r>
        <w:t>How</w:t>
      </w:r>
      <w:commentRangeEnd w:id="2"/>
      <w:r w:rsidR="00816EE4">
        <w:rPr>
          <w:rStyle w:val="CommentReference"/>
        </w:rPr>
        <w:commentReference w:id="2"/>
      </w:r>
      <w:r>
        <w:t xml:space="preserve"> </w:t>
      </w:r>
      <w:commentRangeStart w:id="3"/>
      <w:r>
        <w:t>to use it?</w:t>
      </w:r>
      <w:commentRangeEnd w:id="3"/>
      <w:r w:rsidR="00816EE4">
        <w:rPr>
          <w:rStyle w:val="CommentReference"/>
        </w:rPr>
        <w:commentReference w:id="3"/>
      </w:r>
    </w:p>
    <w:p w14:paraId="55E97836" w14:textId="36D9E031" w:rsidR="006754DA" w:rsidRDefault="5BF7C000" w:rsidP="26ADB0B8">
      <w:pPr>
        <w:pStyle w:val="Heading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26ADB0B8">
        <w:rPr>
          <w:rFonts w:asciiTheme="minorHAnsi" w:eastAsiaTheme="minorEastAsia" w:hAnsiTheme="minorHAnsi" w:cstheme="minorBidi"/>
          <w:color w:val="auto"/>
          <w:sz w:val="22"/>
          <w:szCs w:val="22"/>
        </w:rPr>
        <w:t>For each idea/change</w:t>
      </w:r>
      <w:r w:rsidR="003A63A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identified</w:t>
      </w:r>
      <w:r w:rsidR="00291884">
        <w:rPr>
          <w:rFonts w:asciiTheme="minorHAnsi" w:eastAsiaTheme="minorEastAsia" w:hAnsiTheme="minorHAnsi" w:cstheme="minorBidi"/>
          <w:color w:val="auto"/>
          <w:sz w:val="22"/>
          <w:szCs w:val="22"/>
        </w:rPr>
        <w:t>,</w:t>
      </w:r>
      <w:bookmarkStart w:id="4" w:name="_GoBack"/>
      <w:bookmarkEnd w:id="4"/>
      <w:r w:rsidRPr="26ADB0B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complete each </w:t>
      </w:r>
      <w:r w:rsidR="6D0EE25A" w:rsidRPr="26ADB0B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relevant </w:t>
      </w:r>
      <w:r w:rsidRPr="26ADB0B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column on </w:t>
      </w:r>
      <w:hyperlink r:id="rId14" w:history="1">
        <w:r w:rsidRPr="00291884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the template</w:t>
        </w:r>
      </w:hyperlink>
      <w:r w:rsidR="5BDE89FC" w:rsidRPr="26ADB0B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(which includes examples and guidance notes). </w:t>
      </w:r>
    </w:p>
    <w:p w14:paraId="5811F0B7" w14:textId="525EF993" w:rsidR="5BDE89FC" w:rsidRDefault="68390A8C" w:rsidP="26ADB0B8">
      <w:commentRangeStart w:id="5"/>
      <w:r>
        <w:t xml:space="preserve">See also the </w:t>
      </w:r>
      <w:hyperlink r:id="rId15" w:history="1">
        <w:r w:rsidRPr="00291884">
          <w:rPr>
            <w:rStyle w:val="Hyperlink"/>
          </w:rPr>
          <w:t>Impact/Effort guidance</w:t>
        </w:r>
      </w:hyperlink>
      <w:r w:rsidR="2A154D39">
        <w:t xml:space="preserve"> </w:t>
      </w:r>
      <w:r>
        <w:t>t</w:t>
      </w:r>
      <w:commentRangeEnd w:id="5"/>
      <w:r w:rsidR="0EF8D51B">
        <w:rPr>
          <w:rStyle w:val="CommentReference"/>
        </w:rPr>
        <w:commentReference w:id="5"/>
      </w:r>
      <w:r>
        <w:t>o help complete the Impact and Effort columns</w:t>
      </w:r>
      <w:r w:rsidR="3E3E1DC5">
        <w:t xml:space="preserve">; and </w:t>
      </w:r>
      <w:hyperlink r:id="rId16" w:history="1">
        <w:r w:rsidR="3E3E1DC5" w:rsidRPr="00291884">
          <w:rPr>
            <w:rStyle w:val="Hyperlink"/>
          </w:rPr>
          <w:t>ESCAR guidance</w:t>
        </w:r>
      </w:hyperlink>
      <w:r w:rsidR="6317C9FB">
        <w:t xml:space="preserve"> </w:t>
      </w:r>
      <w:r w:rsidR="3E3E1DC5">
        <w:t>to complete that column.</w:t>
      </w:r>
      <w:r w:rsidR="1B197A0A">
        <w:t xml:space="preserve"> This information will then help you build your </w:t>
      </w:r>
      <w:hyperlink r:id="rId17" w:history="1">
        <w:r w:rsidR="1B197A0A" w:rsidRPr="00291884">
          <w:rPr>
            <w:rStyle w:val="Hyperlink"/>
          </w:rPr>
          <w:t>Action Plan</w:t>
        </w:r>
      </w:hyperlink>
      <w:r w:rsidR="00291884">
        <w:t>.</w:t>
      </w:r>
    </w:p>
    <w:p w14:paraId="3354F7F4" w14:textId="67E800D3" w:rsidR="01FBFE44" w:rsidRDefault="3BDDDD73" w:rsidP="01FBFE44">
      <w:r>
        <w:t xml:space="preserve">By having a named owner for the opportunity and a timeframe this will help prioritise the order in </w:t>
      </w:r>
      <w:r w:rsidR="065D82D6">
        <w:t>which</w:t>
      </w:r>
      <w:r w:rsidR="5409BFEA">
        <w:t xml:space="preserve"> you tackle the items on the list.</w:t>
      </w:r>
      <w:commentRangeStart w:id="6"/>
      <w:commentRangeEnd w:id="6"/>
      <w:r w:rsidR="755A3779">
        <w:rPr>
          <w:rStyle w:val="CommentReference"/>
        </w:rPr>
        <w:commentReference w:id="6"/>
      </w:r>
    </w:p>
    <w:p w14:paraId="44318F51" w14:textId="3693D2C9" w:rsidR="1413CFE9" w:rsidRDefault="1413CFE9">
      <w:r>
        <w:t>The Theme column is also useful to help you to group similar opportunities and</w:t>
      </w:r>
      <w:r w:rsidR="7E81DD18">
        <w:t xml:space="preserve"> help the team to identify where changes should be focused.</w:t>
      </w:r>
    </w:p>
    <w:p w14:paraId="0AB445BB" w14:textId="478B045C" w:rsidR="002E69F8" w:rsidRDefault="7223CB3C" w:rsidP="002E69F8">
      <w:pPr>
        <w:pStyle w:val="Heading2"/>
        <w:rPr>
          <w:b/>
          <w:bCs/>
          <w:szCs w:val="28"/>
        </w:rPr>
      </w:pPr>
      <w:r>
        <w:t>Tips</w:t>
      </w:r>
    </w:p>
    <w:p w14:paraId="04D8205C" w14:textId="122A3040" w:rsidR="29739D5F" w:rsidRDefault="29739D5F" w:rsidP="669CC2E5">
      <w:pPr>
        <w:pStyle w:val="ListParagraph"/>
        <w:numPr>
          <w:ilvl w:val="0"/>
          <w:numId w:val="29"/>
        </w:numPr>
        <w:spacing w:after="0" w:line="276" w:lineRule="auto"/>
        <w:ind w:left="360"/>
      </w:pPr>
      <w:r w:rsidRPr="669CC2E5">
        <w:rPr>
          <w:rFonts w:eastAsiaTheme="minorEastAsia"/>
        </w:rPr>
        <w:t>Process improvement is best when it includes</w:t>
      </w:r>
      <w:r w:rsidRPr="669CC2E5">
        <w:rPr>
          <w:rFonts w:eastAsiaTheme="minorEastAsia"/>
          <w:i/>
          <w:iCs/>
        </w:rPr>
        <w:t xml:space="preserve"> everyone </w:t>
      </w:r>
      <w:r w:rsidRPr="669CC2E5">
        <w:rPr>
          <w:rFonts w:eastAsiaTheme="minorEastAsia"/>
        </w:rPr>
        <w:t xml:space="preserve">involved in the process, including the final customers. This ensures that the opportunities you identify will be an improvement for everyone and not just create a problem further along the process.  </w:t>
      </w:r>
    </w:p>
    <w:p w14:paraId="28FB99EB" w14:textId="6006B4DB" w:rsidR="004E3AEB" w:rsidRDefault="04971673" w:rsidP="00963E10">
      <w:pPr>
        <w:pStyle w:val="ListParagraph"/>
        <w:numPr>
          <w:ilvl w:val="0"/>
          <w:numId w:val="29"/>
        </w:numPr>
        <w:spacing w:after="0" w:line="276" w:lineRule="auto"/>
        <w:ind w:left="360"/>
      </w:pPr>
      <w:r w:rsidRPr="669CC2E5">
        <w:t>When documenting the current state process</w:t>
      </w:r>
      <w:r w:rsidR="00291884">
        <w:t>,</w:t>
      </w:r>
      <w:r w:rsidRPr="669CC2E5">
        <w:t xml:space="preserve"> stakeholders can often start thinking how they want the process to be. Focus recommends using a ‘car park’ to capture these ideas so they are not lost. They can be added to the Opportunity </w:t>
      </w:r>
      <w:r w:rsidR="00291884">
        <w:t>L</w:t>
      </w:r>
      <w:r w:rsidRPr="669CC2E5">
        <w:t xml:space="preserve">og so they can be considered when you start to look at improvements.  </w:t>
      </w:r>
      <w:r w:rsidR="526AABDA" w:rsidRPr="669CC2E5">
        <w:t>Similarly</w:t>
      </w:r>
      <w:r w:rsidR="00291884">
        <w:t>,</w:t>
      </w:r>
      <w:r w:rsidR="526AABDA" w:rsidRPr="669CC2E5">
        <w:t xml:space="preserve"> ideas raised which are not really in scope of a project or piece of work can be saved onto a log for later</w:t>
      </w:r>
      <w:r w:rsidR="1BD50D68" w:rsidRPr="669CC2E5">
        <w:t xml:space="preserve"> consideration</w:t>
      </w:r>
      <w:r w:rsidR="526AABDA" w:rsidRPr="669CC2E5">
        <w:t>.</w:t>
      </w:r>
    </w:p>
    <w:p w14:paraId="11712BAC" w14:textId="19419E14" w:rsidR="00963E10" w:rsidRDefault="00963E10" w:rsidP="00963E10">
      <w:pPr>
        <w:spacing w:after="0"/>
      </w:pPr>
    </w:p>
    <w:p w14:paraId="5D068F79" w14:textId="46E6CB95" w:rsidR="00963E10" w:rsidRDefault="00963E10" w:rsidP="00963E10">
      <w:pPr>
        <w:spacing w:after="0"/>
      </w:pPr>
    </w:p>
    <w:sectPr w:rsidR="00963E10" w:rsidSect="00FA4FC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57" w:footer="5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amela Flood" w:date="2025-02-28T11:48:00Z" w:initials="PF">
    <w:p w14:paraId="082DD49D" w14:textId="1617BE82" w:rsidR="255D55DF" w:rsidRDefault="00291884">
      <w:pPr>
        <w:pStyle w:val="CommentText"/>
      </w:pPr>
      <w:r>
        <w:rPr>
          <w:rStyle w:val="CommentReference"/>
        </w:rPr>
        <w:annotationRef/>
      </w:r>
      <w:r w:rsidRPr="256E63B5">
        <w:t xml:space="preserve">A list of the headers with an explanation of each one and why they are useful </w:t>
      </w:r>
    </w:p>
  </w:comment>
  <w:comment w:id="1" w:author="Julie Philpott" w:date="2025-02-26T12:06:00Z" w:initials="JP">
    <w:p w14:paraId="712E826B" w14:textId="70BBC405" w:rsidR="294C2877" w:rsidRDefault="00422E58">
      <w:pPr>
        <w:pStyle w:val="CommentText"/>
      </w:pPr>
      <w:r>
        <w:rPr>
          <w:rStyle w:val="CommentReference"/>
        </w:rPr>
        <w:annotationRef/>
      </w:r>
      <w:r w:rsidRPr="6CA053D7">
        <w:t xml:space="preserve">As the opportunity log comes before the action plan (and we dont have a learning document for that, just a template) do we need to say that you could plot your opportunities onto an impact/ effort matrix to help you determine the priority of items on your action plan? </w:t>
      </w:r>
    </w:p>
  </w:comment>
  <w:comment w:id="2" w:author="Julie Philpott" w:date="2025-02-26T12:07:00Z" w:initials="JP">
    <w:p w14:paraId="11AFA4F0" w14:textId="502A572C" w:rsidR="70CF0113" w:rsidRDefault="00422E58">
      <w:pPr>
        <w:pStyle w:val="CommentText"/>
      </w:pPr>
      <w:r>
        <w:rPr>
          <w:rStyle w:val="CommentReference"/>
        </w:rPr>
        <w:annotationRef/>
      </w:r>
      <w:r w:rsidRPr="1A64847A">
        <w:t>Maybe too specific, but it is a really helpful document for updating senior leaders on a semi regular basis about the themes that are emerging and where resource may be required going forward?</w:t>
      </w:r>
    </w:p>
  </w:comment>
  <w:comment w:id="3" w:author="Julie Philpott" w:date="2025-02-26T11:49:00Z" w:initials="JP">
    <w:p w14:paraId="64CE240D" w14:textId="470BD91E" w:rsidR="771357EE" w:rsidRDefault="00422E58">
      <w:pPr>
        <w:pStyle w:val="CommentText"/>
      </w:pPr>
      <w:r>
        <w:rPr>
          <w:rStyle w:val="CommentReference"/>
        </w:rPr>
        <w:annotationRef/>
      </w:r>
      <w:r w:rsidRPr="06BAF025">
        <w:t>Could we add in about starting it at the beginning of a project to add to as you progress and reduce time spent updating it later in the project?</w:t>
      </w:r>
    </w:p>
  </w:comment>
  <w:comment w:id="5" w:author="Julie Philpott" w:date="2025-02-26T11:48:00Z" w:initials="JP">
    <w:p w14:paraId="64C55878" w14:textId="6D9E0AEF" w:rsidR="1B084355" w:rsidRDefault="00422E58">
      <w:pPr>
        <w:pStyle w:val="CommentText"/>
      </w:pPr>
      <w:r>
        <w:rPr>
          <w:rStyle w:val="CommentReference"/>
        </w:rPr>
        <w:annotationRef/>
      </w:r>
      <w:r w:rsidRPr="5A0F18C2">
        <w:t>You could include about the reference to ESCAR and the learning document that is available for that as well</w:t>
      </w:r>
    </w:p>
  </w:comment>
  <w:comment w:id="6" w:author="Pamela Flood" w:date="2025-02-28T11:49:00Z" w:initials="PF">
    <w:p w14:paraId="5B0F007C" w14:textId="0530390A" w:rsidR="410CE4B6" w:rsidRDefault="00291884">
      <w:pPr>
        <w:pStyle w:val="CommentText"/>
      </w:pPr>
      <w:r>
        <w:rPr>
          <w:rStyle w:val="CommentReference"/>
        </w:rPr>
        <w:annotationRef/>
      </w:r>
      <w:r w:rsidRPr="2EB34E31">
        <w:t>Can be an additional service fo</w:t>
      </w:r>
      <w:r w:rsidRPr="2EB34E31">
        <w:t>r the project as gather ideas for them to take forward which are out of the scope of the project</w:t>
      </w:r>
    </w:p>
    <w:p w14:paraId="53C6548F" w14:textId="7FC8DF63" w:rsidR="0A70C4BD" w:rsidRDefault="0029188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2DD49D" w15:done="1"/>
  <w15:commentEx w15:paraId="712E826B" w15:done="1"/>
  <w15:commentEx w15:paraId="11AFA4F0" w15:done="1"/>
  <w15:commentEx w15:paraId="64CE240D" w15:done="1"/>
  <w15:commentEx w15:paraId="64C55878" w15:done="1"/>
  <w15:commentEx w15:paraId="53C6548F" w15:done="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FC13198" w16cex:dateUtc="2025-02-26T11:48:36.623Z">
    <w16cex:extLst>
      <w16:ext w16:uri="{CE6994B0-6A32-4C9F-8C6B-6E91EDA988CE}">
        <cr:reactions xmlns:cr="http://schemas.microsoft.com/office/comments/2020/reactions">
          <cr:reaction reactionType="1">
            <cr:reactionInfo dateUtc="2025-02-26T14:50:09.243Z">
              <cr:user userId="S::admn1074@ox.ac.uk::ec8f8934-42db-425f-8214-f2f1ad5f8c42" userProvider="AD" userName="Roberta Burtsal"/>
            </cr:reactionInfo>
          </cr:reaction>
        </cr:reactions>
      </w16:ext>
    </w16cex:extLst>
  </w16cex:commentExtensible>
  <w16cex:commentExtensible w16cex:durableId="7040E0C3" w16cex:dateUtc="2025-02-26T11:49:53.314Z"/>
  <w16cex:commentExtensible w16cex:durableId="7669D662" w16cex:dateUtc="2025-02-26T12:06:41.082Z"/>
  <w16cex:commentExtensible w16cex:durableId="376ECA37" w16cex:dateUtc="2025-02-26T12:07:56.593Z"/>
  <w16cex:commentExtensible w16cex:durableId="77D9D779" w16cex:dateUtc="2025-02-28T11:48:59.639Z">
    <w16cex:extLst>
      <w16:ext w16:uri="{CE6994B0-6A32-4C9F-8C6B-6E91EDA988CE}">
        <cr:reactions xmlns:cr="http://schemas.microsoft.com/office/comments/2020/reactions">
          <cr:reaction reactionType="1">
            <cr:reactionInfo dateUtc="2025-02-28T16:26:59.77Z">
              <cr:user userId="S::admn1074@ox.ac.uk::ec8f8934-42db-425f-8214-f2f1ad5f8c42" userProvider="AD" userName="Roberta Burtsal"/>
            </cr:reactionInfo>
          </cr:reaction>
        </cr:reactions>
      </w16:ext>
    </w16cex:extLst>
  </w16cex:commentExtensible>
  <w16cex:commentExtensible w16cex:durableId="65005BA8" w16cex:dateUtc="2025-02-28T11:49:39.179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2DD49D" w16cid:durableId="77D9D779"/>
  <w16cid:commentId w16cid:paraId="712E826B" w16cid:durableId="7669D662"/>
  <w16cid:commentId w16cid:paraId="11AFA4F0" w16cid:durableId="376ECA37"/>
  <w16cid:commentId w16cid:paraId="64CE240D" w16cid:durableId="7040E0C3"/>
  <w16cid:commentId w16cid:paraId="64C55878" w16cid:durableId="5FC13198"/>
  <w16cid:commentId w16cid:paraId="53C6548F" w16cid:durableId="65005B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4B6B6" w14:textId="77777777" w:rsidR="002A36DB" w:rsidRDefault="002A36DB">
      <w:pPr>
        <w:spacing w:after="0" w:line="240" w:lineRule="auto"/>
      </w:pPr>
      <w:r>
        <w:separator/>
      </w:r>
    </w:p>
  </w:endnote>
  <w:endnote w:type="continuationSeparator" w:id="0">
    <w:p w14:paraId="090A470F" w14:textId="77777777" w:rsidR="002A36DB" w:rsidRDefault="002A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ld">
    <w:panose1 w:val="02000700000000000000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64" w:type="dxa"/>
      <w:tblInd w:w="-715" w:type="dxa"/>
      <w:tblLayout w:type="fixed"/>
      <w:tblLook w:val="06A0" w:firstRow="1" w:lastRow="0" w:firstColumn="1" w:lastColumn="0" w:noHBand="1" w:noVBand="1"/>
    </w:tblPr>
    <w:tblGrid>
      <w:gridCol w:w="5677"/>
      <w:gridCol w:w="1299"/>
      <w:gridCol w:w="3488"/>
    </w:tblGrid>
    <w:tr w:rsidR="2F027619" w14:paraId="12503E92" w14:textId="77777777" w:rsidTr="00FA4FCE">
      <w:trPr>
        <w:trHeight w:val="122"/>
      </w:trPr>
      <w:tc>
        <w:tcPr>
          <w:tcW w:w="5677" w:type="dxa"/>
        </w:tcPr>
        <w:p w14:paraId="77AC7B45" w14:textId="77777777" w:rsidR="00FA4FCE" w:rsidRDefault="00FA4FCE" w:rsidP="00FA4FCE">
          <w:pPr>
            <w:pStyle w:val="Header"/>
            <w:ind w:left="-115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Focus Online Toolkit </w:t>
          </w:r>
          <w:hyperlink r:id="rId1" w:history="1">
            <w:r w:rsidR="001C4445" w:rsidRPr="00DF5BA7">
              <w:rPr>
                <w:rStyle w:val="Hyperlink"/>
                <w:sz w:val="18"/>
                <w:szCs w:val="18"/>
              </w:rPr>
              <w:t>https://focus.admin.ox.ac.uk</w:t>
            </w:r>
          </w:hyperlink>
          <w:r w:rsidR="006D5480" w:rsidRPr="00FA4FCE">
            <w:rPr>
              <w:sz w:val="18"/>
              <w:szCs w:val="18"/>
            </w:rPr>
            <w:t xml:space="preserve"> </w:t>
          </w:r>
        </w:p>
        <w:p w14:paraId="2F020333" w14:textId="782A290B" w:rsidR="2F027619" w:rsidRPr="00FA4FCE" w:rsidRDefault="00D05492" w:rsidP="00FA4FCE">
          <w:pPr>
            <w:pStyle w:val="Header"/>
            <w:ind w:left="-115"/>
            <w:rPr>
              <w:sz w:val="18"/>
              <w:szCs w:val="18"/>
            </w:rPr>
          </w:pPr>
          <w:r>
            <w:rPr>
              <w:sz w:val="18"/>
              <w:szCs w:val="18"/>
            </w:rPr>
            <w:t>enquiries@focus.</w:t>
          </w:r>
          <w:r w:rsidR="006D5480" w:rsidRPr="00FA4FCE">
            <w:rPr>
              <w:sz w:val="18"/>
              <w:szCs w:val="18"/>
            </w:rPr>
            <w:t>ox.ac</w:t>
          </w:r>
          <w:r w:rsidR="00FA4FCE">
            <w:rPr>
              <w:sz w:val="18"/>
              <w:szCs w:val="18"/>
            </w:rPr>
            <w:t>.uk</w:t>
          </w:r>
        </w:p>
      </w:tc>
      <w:tc>
        <w:tcPr>
          <w:tcW w:w="1299" w:type="dxa"/>
        </w:tcPr>
        <w:p w14:paraId="7B417C30" w14:textId="77777777" w:rsidR="2F027619" w:rsidRDefault="2F027619" w:rsidP="2F027619">
          <w:pPr>
            <w:pStyle w:val="Header"/>
            <w:jc w:val="center"/>
          </w:pPr>
        </w:p>
      </w:tc>
      <w:tc>
        <w:tcPr>
          <w:tcW w:w="3488" w:type="dxa"/>
        </w:tcPr>
        <w:p w14:paraId="1A463447" w14:textId="4E9A470B" w:rsidR="2F027619" w:rsidRDefault="00FA4FCE" w:rsidP="2F027619">
          <w:pPr>
            <w:pStyle w:val="Header"/>
            <w:ind w:right="-115"/>
            <w:jc w:val="right"/>
          </w:pPr>
          <w:r w:rsidRPr="00FA4FCE">
            <w:rPr>
              <w:sz w:val="18"/>
              <w:szCs w:val="18"/>
            </w:rPr>
            <w:t xml:space="preserve">v1 </w:t>
          </w:r>
          <w:r w:rsidR="00AA54CD">
            <w:rPr>
              <w:sz w:val="18"/>
              <w:szCs w:val="18"/>
            </w:rPr>
            <w:t>Feb</w:t>
          </w:r>
          <w:r w:rsidRPr="00FA4FCE">
            <w:rPr>
              <w:sz w:val="18"/>
              <w:szCs w:val="18"/>
            </w:rPr>
            <w:t xml:space="preserve"> 20</w:t>
          </w:r>
          <w:r w:rsidR="00D05492">
            <w:rPr>
              <w:sz w:val="18"/>
              <w:szCs w:val="18"/>
            </w:rPr>
            <w:t>2</w:t>
          </w:r>
          <w:r w:rsidR="00AA54CD">
            <w:rPr>
              <w:sz w:val="18"/>
              <w:szCs w:val="18"/>
            </w:rPr>
            <w:t>5</w:t>
          </w:r>
        </w:p>
      </w:tc>
    </w:tr>
  </w:tbl>
  <w:p w14:paraId="2B7D120D" w14:textId="77777777" w:rsidR="2F027619" w:rsidRDefault="2F027619" w:rsidP="2F027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F027619" w14:paraId="1C7C4BDB" w14:textId="77777777" w:rsidTr="2F027619">
      <w:tc>
        <w:tcPr>
          <w:tcW w:w="3009" w:type="dxa"/>
        </w:tcPr>
        <w:p w14:paraId="076B5EB9" w14:textId="77777777" w:rsidR="2F027619" w:rsidRDefault="2F027619" w:rsidP="2F027619">
          <w:pPr>
            <w:pStyle w:val="Header"/>
            <w:ind w:left="-115"/>
          </w:pPr>
        </w:p>
      </w:tc>
      <w:tc>
        <w:tcPr>
          <w:tcW w:w="3009" w:type="dxa"/>
        </w:tcPr>
        <w:p w14:paraId="3D1D93A8" w14:textId="77777777" w:rsidR="2F027619" w:rsidRDefault="2F027619" w:rsidP="2F027619">
          <w:pPr>
            <w:pStyle w:val="Header"/>
            <w:jc w:val="center"/>
          </w:pPr>
        </w:p>
      </w:tc>
      <w:tc>
        <w:tcPr>
          <w:tcW w:w="3009" w:type="dxa"/>
        </w:tcPr>
        <w:p w14:paraId="32B67391" w14:textId="77777777" w:rsidR="2F027619" w:rsidRDefault="2F027619" w:rsidP="2F027619">
          <w:pPr>
            <w:pStyle w:val="Header"/>
            <w:ind w:right="-115"/>
            <w:jc w:val="right"/>
          </w:pPr>
        </w:p>
      </w:tc>
    </w:tr>
  </w:tbl>
  <w:p w14:paraId="6776E3A7" w14:textId="77777777" w:rsidR="2F027619" w:rsidRDefault="2F027619" w:rsidP="2F02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9AA87" w14:textId="77777777" w:rsidR="002A36DB" w:rsidRDefault="002A36DB">
      <w:pPr>
        <w:spacing w:after="0" w:line="240" w:lineRule="auto"/>
      </w:pPr>
      <w:r>
        <w:separator/>
      </w:r>
    </w:p>
  </w:footnote>
  <w:footnote w:type="continuationSeparator" w:id="0">
    <w:p w14:paraId="6DAF9B4B" w14:textId="77777777" w:rsidR="002A36DB" w:rsidRDefault="002A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Ind w:w="-2871" w:type="dxa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F027619" w14:paraId="0A0E8EBE" w14:textId="77777777" w:rsidTr="00941C9D">
      <w:tc>
        <w:tcPr>
          <w:tcW w:w="3009" w:type="dxa"/>
        </w:tcPr>
        <w:p w14:paraId="328E2455" w14:textId="77777777" w:rsidR="2F027619" w:rsidRDefault="2F027619" w:rsidP="2F027619">
          <w:pPr>
            <w:pStyle w:val="Header"/>
            <w:ind w:left="-115"/>
          </w:pPr>
        </w:p>
      </w:tc>
      <w:tc>
        <w:tcPr>
          <w:tcW w:w="3009" w:type="dxa"/>
        </w:tcPr>
        <w:p w14:paraId="1214B1FD" w14:textId="77777777" w:rsidR="2F027619" w:rsidRDefault="2F027619" w:rsidP="2F027619">
          <w:pPr>
            <w:pStyle w:val="Header"/>
            <w:jc w:val="center"/>
          </w:pPr>
        </w:p>
      </w:tc>
      <w:tc>
        <w:tcPr>
          <w:tcW w:w="3009" w:type="dxa"/>
        </w:tcPr>
        <w:p w14:paraId="3EFCF9F9" w14:textId="77777777" w:rsidR="2F027619" w:rsidRDefault="2F027619" w:rsidP="2F027619">
          <w:pPr>
            <w:pStyle w:val="Header"/>
            <w:ind w:right="-115"/>
            <w:jc w:val="right"/>
          </w:pPr>
        </w:p>
      </w:tc>
    </w:tr>
  </w:tbl>
  <w:p w14:paraId="6B86B4DC" w14:textId="77777777" w:rsidR="2F027619" w:rsidRDefault="00E155D7" w:rsidP="00E155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DD4D59" wp14:editId="2BECFEEA">
          <wp:simplePos x="0" y="0"/>
          <wp:positionH relativeFrom="margin">
            <wp:posOffset>-714375</wp:posOffset>
          </wp:positionH>
          <wp:positionV relativeFrom="paragraph">
            <wp:posOffset>12065</wp:posOffset>
          </wp:positionV>
          <wp:extent cx="7146290" cy="490855"/>
          <wp:effectExtent l="38100" t="57150" r="54610" b="425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gs and magnifier - decorative blue background - no Focus wordin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22" r="32356" b="49243"/>
                  <a:stretch/>
                </pic:blipFill>
                <pic:spPr bwMode="auto">
                  <a:xfrm>
                    <a:off x="0" y="0"/>
                    <a:ext cx="7146290" cy="490855"/>
                  </a:xfrm>
                  <a:prstGeom prst="rect">
                    <a:avLst/>
                  </a:prstGeom>
                  <a:ln>
                    <a:noFill/>
                  </a:ln>
                  <a:scene3d>
                    <a:camera prst="orthographicFront">
                      <a:rot lat="0" lon="10800000" rev="0"/>
                    </a:camera>
                    <a:lightRig rig="threePt" dir="t"/>
                  </a:scene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F027619" w14:paraId="143AE8C9" w14:textId="77777777" w:rsidTr="2F027619">
      <w:tc>
        <w:tcPr>
          <w:tcW w:w="3009" w:type="dxa"/>
        </w:tcPr>
        <w:p w14:paraId="070914E0" w14:textId="77777777" w:rsidR="2F027619" w:rsidRDefault="2F027619" w:rsidP="2F027619">
          <w:pPr>
            <w:pStyle w:val="Header"/>
            <w:ind w:left="-115"/>
          </w:pPr>
        </w:p>
      </w:tc>
      <w:tc>
        <w:tcPr>
          <w:tcW w:w="3009" w:type="dxa"/>
        </w:tcPr>
        <w:p w14:paraId="02727945" w14:textId="77777777" w:rsidR="2F027619" w:rsidRDefault="2F027619" w:rsidP="2F027619">
          <w:pPr>
            <w:pStyle w:val="Header"/>
            <w:jc w:val="center"/>
          </w:pPr>
        </w:p>
      </w:tc>
      <w:tc>
        <w:tcPr>
          <w:tcW w:w="3009" w:type="dxa"/>
        </w:tcPr>
        <w:p w14:paraId="7CA2FFC3" w14:textId="77777777" w:rsidR="2F027619" w:rsidRDefault="2F027619" w:rsidP="2F027619">
          <w:pPr>
            <w:pStyle w:val="Header"/>
            <w:ind w:right="-115"/>
            <w:jc w:val="right"/>
          </w:pPr>
        </w:p>
      </w:tc>
    </w:tr>
  </w:tbl>
  <w:p w14:paraId="330124B0" w14:textId="77777777" w:rsidR="2F027619" w:rsidRDefault="2F027619" w:rsidP="2F027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23EF"/>
    <w:multiLevelType w:val="hybridMultilevel"/>
    <w:tmpl w:val="A5D464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6E8"/>
    <w:multiLevelType w:val="hybridMultilevel"/>
    <w:tmpl w:val="1F1CF9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06276"/>
    <w:multiLevelType w:val="hybridMultilevel"/>
    <w:tmpl w:val="1092185A"/>
    <w:lvl w:ilvl="0" w:tplc="7D2A1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A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4D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6D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D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6B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A4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E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E5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0B31"/>
    <w:multiLevelType w:val="hybridMultilevel"/>
    <w:tmpl w:val="0EA2B3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31BB"/>
    <w:multiLevelType w:val="hybridMultilevel"/>
    <w:tmpl w:val="FFFFFFFF"/>
    <w:lvl w:ilvl="0" w:tplc="10BA1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2C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CA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B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61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C0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E0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EF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0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21564"/>
    <w:multiLevelType w:val="hybridMultilevel"/>
    <w:tmpl w:val="85BC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5054"/>
    <w:multiLevelType w:val="hybridMultilevel"/>
    <w:tmpl w:val="FFFFFFFF"/>
    <w:lvl w:ilvl="0" w:tplc="BC2445BE">
      <w:start w:val="1"/>
      <w:numFmt w:val="decimal"/>
      <w:lvlText w:val="%1."/>
      <w:lvlJc w:val="left"/>
      <w:pPr>
        <w:ind w:left="360" w:hanging="360"/>
      </w:pPr>
    </w:lvl>
    <w:lvl w:ilvl="1" w:tplc="D50CBF1E">
      <w:start w:val="1"/>
      <w:numFmt w:val="lowerLetter"/>
      <w:lvlText w:val="%2."/>
      <w:lvlJc w:val="left"/>
      <w:pPr>
        <w:ind w:left="1080" w:hanging="360"/>
      </w:pPr>
    </w:lvl>
    <w:lvl w:ilvl="2" w:tplc="880A67CA">
      <w:start w:val="1"/>
      <w:numFmt w:val="lowerRoman"/>
      <w:lvlText w:val="%3."/>
      <w:lvlJc w:val="right"/>
      <w:pPr>
        <w:ind w:left="1800" w:hanging="180"/>
      </w:pPr>
    </w:lvl>
    <w:lvl w:ilvl="3" w:tplc="4BFC6834">
      <w:start w:val="1"/>
      <w:numFmt w:val="decimal"/>
      <w:lvlText w:val="%4."/>
      <w:lvlJc w:val="left"/>
      <w:pPr>
        <w:ind w:left="2520" w:hanging="360"/>
      </w:pPr>
    </w:lvl>
    <w:lvl w:ilvl="4" w:tplc="188ABDFA">
      <w:start w:val="1"/>
      <w:numFmt w:val="lowerLetter"/>
      <w:lvlText w:val="%5."/>
      <w:lvlJc w:val="left"/>
      <w:pPr>
        <w:ind w:left="3240" w:hanging="360"/>
      </w:pPr>
    </w:lvl>
    <w:lvl w:ilvl="5" w:tplc="ADB6CD36">
      <w:start w:val="1"/>
      <w:numFmt w:val="lowerRoman"/>
      <w:lvlText w:val="%6."/>
      <w:lvlJc w:val="right"/>
      <w:pPr>
        <w:ind w:left="3960" w:hanging="180"/>
      </w:pPr>
    </w:lvl>
    <w:lvl w:ilvl="6" w:tplc="15ACC5D4">
      <w:start w:val="1"/>
      <w:numFmt w:val="decimal"/>
      <w:lvlText w:val="%7."/>
      <w:lvlJc w:val="left"/>
      <w:pPr>
        <w:ind w:left="4680" w:hanging="360"/>
      </w:pPr>
    </w:lvl>
    <w:lvl w:ilvl="7" w:tplc="0C88FCE0">
      <w:start w:val="1"/>
      <w:numFmt w:val="lowerLetter"/>
      <w:lvlText w:val="%8."/>
      <w:lvlJc w:val="left"/>
      <w:pPr>
        <w:ind w:left="5400" w:hanging="360"/>
      </w:pPr>
    </w:lvl>
    <w:lvl w:ilvl="8" w:tplc="E0C8126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A67AA"/>
    <w:multiLevelType w:val="hybridMultilevel"/>
    <w:tmpl w:val="FFFFFFFF"/>
    <w:lvl w:ilvl="0" w:tplc="5BD43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C9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47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6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22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AC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9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67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C4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C07B7"/>
    <w:multiLevelType w:val="hybridMultilevel"/>
    <w:tmpl w:val="FFFFFFFF"/>
    <w:lvl w:ilvl="0" w:tplc="639A7A5E">
      <w:start w:val="1"/>
      <w:numFmt w:val="decimal"/>
      <w:lvlText w:val="%1."/>
      <w:lvlJc w:val="left"/>
      <w:pPr>
        <w:ind w:left="720" w:hanging="360"/>
      </w:pPr>
    </w:lvl>
    <w:lvl w:ilvl="1" w:tplc="FCAAD43A">
      <w:start w:val="1"/>
      <w:numFmt w:val="lowerLetter"/>
      <w:lvlText w:val="%2."/>
      <w:lvlJc w:val="left"/>
      <w:pPr>
        <w:ind w:left="1440" w:hanging="360"/>
      </w:pPr>
    </w:lvl>
    <w:lvl w:ilvl="2" w:tplc="73DC5AC4">
      <w:start w:val="1"/>
      <w:numFmt w:val="lowerRoman"/>
      <w:lvlText w:val="%3."/>
      <w:lvlJc w:val="right"/>
      <w:pPr>
        <w:ind w:left="2160" w:hanging="180"/>
      </w:pPr>
    </w:lvl>
    <w:lvl w:ilvl="3" w:tplc="ABCC4E06">
      <w:start w:val="1"/>
      <w:numFmt w:val="decimal"/>
      <w:lvlText w:val="%4."/>
      <w:lvlJc w:val="left"/>
      <w:pPr>
        <w:ind w:left="2880" w:hanging="360"/>
      </w:pPr>
    </w:lvl>
    <w:lvl w:ilvl="4" w:tplc="9E2EC600">
      <w:start w:val="1"/>
      <w:numFmt w:val="lowerLetter"/>
      <w:lvlText w:val="%5."/>
      <w:lvlJc w:val="left"/>
      <w:pPr>
        <w:ind w:left="3600" w:hanging="360"/>
      </w:pPr>
    </w:lvl>
    <w:lvl w:ilvl="5" w:tplc="7F4AD190">
      <w:start w:val="1"/>
      <w:numFmt w:val="lowerRoman"/>
      <w:lvlText w:val="%6."/>
      <w:lvlJc w:val="right"/>
      <w:pPr>
        <w:ind w:left="4320" w:hanging="180"/>
      </w:pPr>
    </w:lvl>
    <w:lvl w:ilvl="6" w:tplc="F8A6951C">
      <w:start w:val="1"/>
      <w:numFmt w:val="decimal"/>
      <w:lvlText w:val="%7."/>
      <w:lvlJc w:val="left"/>
      <w:pPr>
        <w:ind w:left="5040" w:hanging="360"/>
      </w:pPr>
    </w:lvl>
    <w:lvl w:ilvl="7" w:tplc="E8849F26">
      <w:start w:val="1"/>
      <w:numFmt w:val="lowerLetter"/>
      <w:lvlText w:val="%8."/>
      <w:lvlJc w:val="left"/>
      <w:pPr>
        <w:ind w:left="5760" w:hanging="360"/>
      </w:pPr>
    </w:lvl>
    <w:lvl w:ilvl="8" w:tplc="1DF494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7B83"/>
    <w:multiLevelType w:val="hybridMultilevel"/>
    <w:tmpl w:val="FFFFFFFF"/>
    <w:lvl w:ilvl="0" w:tplc="60480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62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02B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AF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24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2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4F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0B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401A"/>
    <w:multiLevelType w:val="hybridMultilevel"/>
    <w:tmpl w:val="B800867A"/>
    <w:lvl w:ilvl="0" w:tplc="7CBCA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83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ED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67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69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62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C3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25CB"/>
    <w:multiLevelType w:val="hybridMultilevel"/>
    <w:tmpl w:val="F0D0E6F0"/>
    <w:lvl w:ilvl="0" w:tplc="1EBECF9A">
      <w:start w:val="1"/>
      <w:numFmt w:val="bullet"/>
      <w:pStyle w:val="Box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EB2BA0"/>
    <w:multiLevelType w:val="hybridMultilevel"/>
    <w:tmpl w:val="FFFFFFFF"/>
    <w:lvl w:ilvl="0" w:tplc="ACBE9900">
      <w:start w:val="1"/>
      <w:numFmt w:val="decimal"/>
      <w:lvlText w:val="%1."/>
      <w:lvlJc w:val="left"/>
      <w:pPr>
        <w:ind w:left="720" w:hanging="360"/>
      </w:pPr>
    </w:lvl>
    <w:lvl w:ilvl="1" w:tplc="405455B2">
      <w:start w:val="1"/>
      <w:numFmt w:val="lowerLetter"/>
      <w:lvlText w:val="%2."/>
      <w:lvlJc w:val="left"/>
      <w:pPr>
        <w:ind w:left="1440" w:hanging="360"/>
      </w:pPr>
    </w:lvl>
    <w:lvl w:ilvl="2" w:tplc="0984530E">
      <w:start w:val="1"/>
      <w:numFmt w:val="lowerRoman"/>
      <w:lvlText w:val="%3."/>
      <w:lvlJc w:val="right"/>
      <w:pPr>
        <w:ind w:left="2160" w:hanging="180"/>
      </w:pPr>
    </w:lvl>
    <w:lvl w:ilvl="3" w:tplc="B4D60AFA">
      <w:start w:val="1"/>
      <w:numFmt w:val="decimal"/>
      <w:lvlText w:val="%4."/>
      <w:lvlJc w:val="left"/>
      <w:pPr>
        <w:ind w:left="2880" w:hanging="360"/>
      </w:pPr>
    </w:lvl>
    <w:lvl w:ilvl="4" w:tplc="85E0432E">
      <w:start w:val="1"/>
      <w:numFmt w:val="lowerLetter"/>
      <w:lvlText w:val="%5."/>
      <w:lvlJc w:val="left"/>
      <w:pPr>
        <w:ind w:left="3600" w:hanging="360"/>
      </w:pPr>
    </w:lvl>
    <w:lvl w:ilvl="5" w:tplc="AB6E3C90">
      <w:start w:val="1"/>
      <w:numFmt w:val="lowerRoman"/>
      <w:lvlText w:val="%6."/>
      <w:lvlJc w:val="right"/>
      <w:pPr>
        <w:ind w:left="4320" w:hanging="180"/>
      </w:pPr>
    </w:lvl>
    <w:lvl w:ilvl="6" w:tplc="BB2ACD9A">
      <w:start w:val="1"/>
      <w:numFmt w:val="decimal"/>
      <w:lvlText w:val="%7."/>
      <w:lvlJc w:val="left"/>
      <w:pPr>
        <w:ind w:left="5040" w:hanging="360"/>
      </w:pPr>
    </w:lvl>
    <w:lvl w:ilvl="7" w:tplc="442E0E66">
      <w:start w:val="1"/>
      <w:numFmt w:val="lowerLetter"/>
      <w:lvlText w:val="%8."/>
      <w:lvlJc w:val="left"/>
      <w:pPr>
        <w:ind w:left="5760" w:hanging="360"/>
      </w:pPr>
    </w:lvl>
    <w:lvl w:ilvl="8" w:tplc="A4F25B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23F9A"/>
    <w:multiLevelType w:val="multilevel"/>
    <w:tmpl w:val="54C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A37CE"/>
    <w:multiLevelType w:val="hybridMultilevel"/>
    <w:tmpl w:val="286C17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05183A"/>
    <w:multiLevelType w:val="hybridMultilevel"/>
    <w:tmpl w:val="53E4C182"/>
    <w:lvl w:ilvl="0" w:tplc="4B5EA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A3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8A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A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6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4D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E7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0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6E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F5FC4"/>
    <w:multiLevelType w:val="hybridMultilevel"/>
    <w:tmpl w:val="FFFFFFFF"/>
    <w:lvl w:ilvl="0" w:tplc="543E2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3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1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E8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69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CB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A0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2D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E2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F4386"/>
    <w:multiLevelType w:val="hybridMultilevel"/>
    <w:tmpl w:val="4D40FB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0B5211"/>
    <w:multiLevelType w:val="hybridMultilevel"/>
    <w:tmpl w:val="FFFFFFFF"/>
    <w:lvl w:ilvl="0" w:tplc="4EAEE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84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AD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40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4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29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2E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0D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33B43"/>
    <w:multiLevelType w:val="hybridMultilevel"/>
    <w:tmpl w:val="FFFFFFFF"/>
    <w:lvl w:ilvl="0" w:tplc="8A403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E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C3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2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29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AF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0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4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07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22D95"/>
    <w:multiLevelType w:val="hybridMultilevel"/>
    <w:tmpl w:val="C76884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0618A"/>
    <w:multiLevelType w:val="hybridMultilevel"/>
    <w:tmpl w:val="FFFFFFFF"/>
    <w:lvl w:ilvl="0" w:tplc="913E6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E7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A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AB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C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47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2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0B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84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53E91"/>
    <w:multiLevelType w:val="hybridMultilevel"/>
    <w:tmpl w:val="F3AE083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EB66E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50E6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18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BE60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8A23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2665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F462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4866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AC0A94"/>
    <w:multiLevelType w:val="hybridMultilevel"/>
    <w:tmpl w:val="091E0C8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0649BD"/>
    <w:multiLevelType w:val="hybridMultilevel"/>
    <w:tmpl w:val="1A522D0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43E23"/>
    <w:multiLevelType w:val="hybridMultilevel"/>
    <w:tmpl w:val="053C1050"/>
    <w:lvl w:ilvl="0" w:tplc="18549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20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07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5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48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4C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8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C2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AA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13702"/>
    <w:multiLevelType w:val="hybridMultilevel"/>
    <w:tmpl w:val="31920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1721A4"/>
    <w:multiLevelType w:val="hybridMultilevel"/>
    <w:tmpl w:val="FFFFFFFF"/>
    <w:lvl w:ilvl="0" w:tplc="6F9E7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6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0E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8D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E6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2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6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46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6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92426"/>
    <w:multiLevelType w:val="hybridMultilevel"/>
    <w:tmpl w:val="CFA8D63E"/>
    <w:lvl w:ilvl="0" w:tplc="F7D8AF4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27"/>
  </w:num>
  <w:num w:numId="5">
    <w:abstractNumId w:val="9"/>
  </w:num>
  <w:num w:numId="6">
    <w:abstractNumId w:val="8"/>
  </w:num>
  <w:num w:numId="7">
    <w:abstractNumId w:val="18"/>
  </w:num>
  <w:num w:numId="8">
    <w:abstractNumId w:val="4"/>
  </w:num>
  <w:num w:numId="9">
    <w:abstractNumId w:val="16"/>
  </w:num>
  <w:num w:numId="10">
    <w:abstractNumId w:val="21"/>
  </w:num>
  <w:num w:numId="11">
    <w:abstractNumId w:val="7"/>
  </w:num>
  <w:num w:numId="12">
    <w:abstractNumId w:val="28"/>
  </w:num>
  <w:num w:numId="13">
    <w:abstractNumId w:val="22"/>
  </w:num>
  <w:num w:numId="14">
    <w:abstractNumId w:val="23"/>
  </w:num>
  <w:num w:numId="15">
    <w:abstractNumId w:val="24"/>
  </w:num>
  <w:num w:numId="16">
    <w:abstractNumId w:val="14"/>
  </w:num>
  <w:num w:numId="17">
    <w:abstractNumId w:val="1"/>
  </w:num>
  <w:num w:numId="18">
    <w:abstractNumId w:val="17"/>
  </w:num>
  <w:num w:numId="19">
    <w:abstractNumId w:val="3"/>
  </w:num>
  <w:num w:numId="20">
    <w:abstractNumId w:val="11"/>
  </w:num>
  <w:num w:numId="21">
    <w:abstractNumId w:val="13"/>
  </w:num>
  <w:num w:numId="22">
    <w:abstractNumId w:val="26"/>
  </w:num>
  <w:num w:numId="23">
    <w:abstractNumId w:val="10"/>
  </w:num>
  <w:num w:numId="24">
    <w:abstractNumId w:val="15"/>
  </w:num>
  <w:num w:numId="25">
    <w:abstractNumId w:val="2"/>
  </w:num>
  <w:num w:numId="26">
    <w:abstractNumId w:val="25"/>
  </w:num>
  <w:num w:numId="27">
    <w:abstractNumId w:val="0"/>
  </w:num>
  <w:num w:numId="28">
    <w:abstractNumId w:val="20"/>
  </w:num>
  <w:num w:numId="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mela Flood">
    <w15:presenceInfo w15:providerId="AD" w15:userId="S::admn1524@ox.ac.uk::b7b4df16-05f6-42d1-8b18-165d3bb347a6"/>
  </w15:person>
  <w15:person w15:author="Julie Philpott">
    <w15:presenceInfo w15:providerId="AD" w15:userId="S::admn3601@ox.ac.uk::c526e295-5132-4573-9c37-cd2b55093f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A6"/>
    <w:rsid w:val="00031C79"/>
    <w:rsid w:val="0004EB13"/>
    <w:rsid w:val="00083D35"/>
    <w:rsid w:val="00092FB9"/>
    <w:rsid w:val="000B1825"/>
    <w:rsid w:val="000C116B"/>
    <w:rsid w:val="000C4442"/>
    <w:rsid w:val="000C74E8"/>
    <w:rsid w:val="000F29C2"/>
    <w:rsid w:val="00114E16"/>
    <w:rsid w:val="00155E0D"/>
    <w:rsid w:val="00163E2A"/>
    <w:rsid w:val="00170442"/>
    <w:rsid w:val="00187745"/>
    <w:rsid w:val="00194038"/>
    <w:rsid w:val="001A76AB"/>
    <w:rsid w:val="001B3682"/>
    <w:rsid w:val="001B44A7"/>
    <w:rsid w:val="001C4445"/>
    <w:rsid w:val="001F7259"/>
    <w:rsid w:val="00235C8A"/>
    <w:rsid w:val="00251EA1"/>
    <w:rsid w:val="00267D5F"/>
    <w:rsid w:val="00291884"/>
    <w:rsid w:val="002A3392"/>
    <w:rsid w:val="002A36DB"/>
    <w:rsid w:val="002A7971"/>
    <w:rsid w:val="002D6434"/>
    <w:rsid w:val="002E470E"/>
    <w:rsid w:val="002E69F8"/>
    <w:rsid w:val="003A4E27"/>
    <w:rsid w:val="003A63A1"/>
    <w:rsid w:val="003C3B25"/>
    <w:rsid w:val="003F1E42"/>
    <w:rsid w:val="003F2F65"/>
    <w:rsid w:val="00422E58"/>
    <w:rsid w:val="00472FBF"/>
    <w:rsid w:val="004E3AEB"/>
    <w:rsid w:val="0057728D"/>
    <w:rsid w:val="005857FB"/>
    <w:rsid w:val="005B2E37"/>
    <w:rsid w:val="00633C08"/>
    <w:rsid w:val="006754DA"/>
    <w:rsid w:val="00695983"/>
    <w:rsid w:val="006A4684"/>
    <w:rsid w:val="006B46C5"/>
    <w:rsid w:val="006C405D"/>
    <w:rsid w:val="006C71DD"/>
    <w:rsid w:val="006D2C70"/>
    <w:rsid w:val="006D5480"/>
    <w:rsid w:val="00706916"/>
    <w:rsid w:val="007449AB"/>
    <w:rsid w:val="00760B56"/>
    <w:rsid w:val="007636FA"/>
    <w:rsid w:val="007674B8"/>
    <w:rsid w:val="007736D4"/>
    <w:rsid w:val="00777992"/>
    <w:rsid w:val="007D5A27"/>
    <w:rsid w:val="007F7813"/>
    <w:rsid w:val="0080347A"/>
    <w:rsid w:val="00816EE4"/>
    <w:rsid w:val="00834CB4"/>
    <w:rsid w:val="00870585"/>
    <w:rsid w:val="00872A10"/>
    <w:rsid w:val="008773A2"/>
    <w:rsid w:val="00883021"/>
    <w:rsid w:val="008B77BF"/>
    <w:rsid w:val="008D3BC4"/>
    <w:rsid w:val="0091382A"/>
    <w:rsid w:val="00941C9D"/>
    <w:rsid w:val="009557ED"/>
    <w:rsid w:val="009609B0"/>
    <w:rsid w:val="00962023"/>
    <w:rsid w:val="00963E10"/>
    <w:rsid w:val="009B32D7"/>
    <w:rsid w:val="009C5681"/>
    <w:rsid w:val="009E3E23"/>
    <w:rsid w:val="00A47FFB"/>
    <w:rsid w:val="00A543DC"/>
    <w:rsid w:val="00A756C7"/>
    <w:rsid w:val="00A93B62"/>
    <w:rsid w:val="00AA54CD"/>
    <w:rsid w:val="00AD3F47"/>
    <w:rsid w:val="00AD6572"/>
    <w:rsid w:val="00AF57DB"/>
    <w:rsid w:val="00B15835"/>
    <w:rsid w:val="00B217EA"/>
    <w:rsid w:val="00B2351D"/>
    <w:rsid w:val="00B3399B"/>
    <w:rsid w:val="00B37799"/>
    <w:rsid w:val="00B95F8B"/>
    <w:rsid w:val="00BC5C16"/>
    <w:rsid w:val="00C15C98"/>
    <w:rsid w:val="00C34846"/>
    <w:rsid w:val="00CC048D"/>
    <w:rsid w:val="00D05492"/>
    <w:rsid w:val="00D07AAC"/>
    <w:rsid w:val="00D34962"/>
    <w:rsid w:val="00D360B5"/>
    <w:rsid w:val="00D65454"/>
    <w:rsid w:val="00DD058E"/>
    <w:rsid w:val="00DD0F64"/>
    <w:rsid w:val="00DE3FC9"/>
    <w:rsid w:val="00E047DD"/>
    <w:rsid w:val="00E06562"/>
    <w:rsid w:val="00E12F0D"/>
    <w:rsid w:val="00E155D7"/>
    <w:rsid w:val="00E2158F"/>
    <w:rsid w:val="00E307E3"/>
    <w:rsid w:val="00E55871"/>
    <w:rsid w:val="00E77566"/>
    <w:rsid w:val="00E872A6"/>
    <w:rsid w:val="00E917F3"/>
    <w:rsid w:val="00EE53DC"/>
    <w:rsid w:val="00F15585"/>
    <w:rsid w:val="00F5267A"/>
    <w:rsid w:val="00FA4FCE"/>
    <w:rsid w:val="00FE6CDB"/>
    <w:rsid w:val="0104D1A3"/>
    <w:rsid w:val="012FCC48"/>
    <w:rsid w:val="0143A14F"/>
    <w:rsid w:val="01662004"/>
    <w:rsid w:val="018EF88D"/>
    <w:rsid w:val="01FBFE44"/>
    <w:rsid w:val="0225E9C2"/>
    <w:rsid w:val="0273176E"/>
    <w:rsid w:val="02A77D42"/>
    <w:rsid w:val="02B80252"/>
    <w:rsid w:val="030DFD4E"/>
    <w:rsid w:val="03475956"/>
    <w:rsid w:val="035040E0"/>
    <w:rsid w:val="035FAF17"/>
    <w:rsid w:val="0392893F"/>
    <w:rsid w:val="03AC1F16"/>
    <w:rsid w:val="03B7A4E7"/>
    <w:rsid w:val="03DF5D22"/>
    <w:rsid w:val="0403EB50"/>
    <w:rsid w:val="044A0D66"/>
    <w:rsid w:val="046CC566"/>
    <w:rsid w:val="047AD54E"/>
    <w:rsid w:val="04971673"/>
    <w:rsid w:val="04EAECB6"/>
    <w:rsid w:val="05689943"/>
    <w:rsid w:val="057BBC65"/>
    <w:rsid w:val="058F5737"/>
    <w:rsid w:val="0593E5D6"/>
    <w:rsid w:val="05D2205D"/>
    <w:rsid w:val="05E6C285"/>
    <w:rsid w:val="05F94935"/>
    <w:rsid w:val="065A61F7"/>
    <w:rsid w:val="065D82D6"/>
    <w:rsid w:val="06657C89"/>
    <w:rsid w:val="06850EC0"/>
    <w:rsid w:val="069E5F8C"/>
    <w:rsid w:val="06B42DA7"/>
    <w:rsid w:val="06C55110"/>
    <w:rsid w:val="072BB4A1"/>
    <w:rsid w:val="07386F95"/>
    <w:rsid w:val="080DDF6F"/>
    <w:rsid w:val="0812AE0B"/>
    <w:rsid w:val="0822D926"/>
    <w:rsid w:val="0842D8A6"/>
    <w:rsid w:val="084EFD70"/>
    <w:rsid w:val="0929244E"/>
    <w:rsid w:val="094F9624"/>
    <w:rsid w:val="0950425F"/>
    <w:rsid w:val="09813475"/>
    <w:rsid w:val="09859D6C"/>
    <w:rsid w:val="0989537F"/>
    <w:rsid w:val="099FB8B8"/>
    <w:rsid w:val="09A65604"/>
    <w:rsid w:val="0A1EA8B6"/>
    <w:rsid w:val="0A22F007"/>
    <w:rsid w:val="0A233E33"/>
    <w:rsid w:val="0A349084"/>
    <w:rsid w:val="0A618AF3"/>
    <w:rsid w:val="0A981E84"/>
    <w:rsid w:val="0A996B37"/>
    <w:rsid w:val="0B841A78"/>
    <w:rsid w:val="0BAB903B"/>
    <w:rsid w:val="0BB4EC8A"/>
    <w:rsid w:val="0BD1A74D"/>
    <w:rsid w:val="0BE48BF3"/>
    <w:rsid w:val="0C1FF1FF"/>
    <w:rsid w:val="0C549634"/>
    <w:rsid w:val="0C588A14"/>
    <w:rsid w:val="0C5E5CAE"/>
    <w:rsid w:val="0CB6FD7C"/>
    <w:rsid w:val="0CC10339"/>
    <w:rsid w:val="0D5F6FD6"/>
    <w:rsid w:val="0D970934"/>
    <w:rsid w:val="0D9C3956"/>
    <w:rsid w:val="0DDD04E5"/>
    <w:rsid w:val="0E5CBC7D"/>
    <w:rsid w:val="0E938C2C"/>
    <w:rsid w:val="0E956864"/>
    <w:rsid w:val="0EBBA3B6"/>
    <w:rsid w:val="0EC32153"/>
    <w:rsid w:val="0EF8D51B"/>
    <w:rsid w:val="0F050F79"/>
    <w:rsid w:val="0F06DC5C"/>
    <w:rsid w:val="0F13E36C"/>
    <w:rsid w:val="0F4D6187"/>
    <w:rsid w:val="0F6A9921"/>
    <w:rsid w:val="0F9584DC"/>
    <w:rsid w:val="0FC9DBE7"/>
    <w:rsid w:val="0FCFB46D"/>
    <w:rsid w:val="102D4ADC"/>
    <w:rsid w:val="10DE183A"/>
    <w:rsid w:val="1135500E"/>
    <w:rsid w:val="11F9E5E0"/>
    <w:rsid w:val="1202B014"/>
    <w:rsid w:val="1204E12C"/>
    <w:rsid w:val="1208CAE0"/>
    <w:rsid w:val="1223E963"/>
    <w:rsid w:val="12580410"/>
    <w:rsid w:val="12710424"/>
    <w:rsid w:val="12792BBA"/>
    <w:rsid w:val="1294B97C"/>
    <w:rsid w:val="12C7CC3E"/>
    <w:rsid w:val="12D34BE4"/>
    <w:rsid w:val="12E41DB4"/>
    <w:rsid w:val="12F4131C"/>
    <w:rsid w:val="1324AAAD"/>
    <w:rsid w:val="13606D72"/>
    <w:rsid w:val="139D4533"/>
    <w:rsid w:val="1404958E"/>
    <w:rsid w:val="1413CFE9"/>
    <w:rsid w:val="14149929"/>
    <w:rsid w:val="142E3AA5"/>
    <w:rsid w:val="1497C246"/>
    <w:rsid w:val="154D2748"/>
    <w:rsid w:val="155A1497"/>
    <w:rsid w:val="156C2A87"/>
    <w:rsid w:val="156D8680"/>
    <w:rsid w:val="15822A25"/>
    <w:rsid w:val="15A3FE88"/>
    <w:rsid w:val="15A56BC3"/>
    <w:rsid w:val="15EEDD3E"/>
    <w:rsid w:val="1671F6FA"/>
    <w:rsid w:val="178A039C"/>
    <w:rsid w:val="180C2AEB"/>
    <w:rsid w:val="18514918"/>
    <w:rsid w:val="185D54D3"/>
    <w:rsid w:val="188833FA"/>
    <w:rsid w:val="18D812F2"/>
    <w:rsid w:val="18DFB0FF"/>
    <w:rsid w:val="18F62B97"/>
    <w:rsid w:val="18FA6337"/>
    <w:rsid w:val="1926A9DF"/>
    <w:rsid w:val="19A37BEB"/>
    <w:rsid w:val="19B6995E"/>
    <w:rsid w:val="19F91CE0"/>
    <w:rsid w:val="1A860BE8"/>
    <w:rsid w:val="1A894D55"/>
    <w:rsid w:val="1AB22C68"/>
    <w:rsid w:val="1AFFFB18"/>
    <w:rsid w:val="1B197A0A"/>
    <w:rsid w:val="1B2C02B3"/>
    <w:rsid w:val="1BC85EB8"/>
    <w:rsid w:val="1BD50D68"/>
    <w:rsid w:val="1C249ADF"/>
    <w:rsid w:val="1C6CB874"/>
    <w:rsid w:val="1C8CE6D0"/>
    <w:rsid w:val="1C956533"/>
    <w:rsid w:val="1D46D8ED"/>
    <w:rsid w:val="1D8119DD"/>
    <w:rsid w:val="1D9535F0"/>
    <w:rsid w:val="1DDE7CE5"/>
    <w:rsid w:val="1E219029"/>
    <w:rsid w:val="1E54EC55"/>
    <w:rsid w:val="1E6FEC99"/>
    <w:rsid w:val="1E942502"/>
    <w:rsid w:val="1E96E75C"/>
    <w:rsid w:val="1EB51390"/>
    <w:rsid w:val="1EBA0C6C"/>
    <w:rsid w:val="1EF421D1"/>
    <w:rsid w:val="1EFF6C7B"/>
    <w:rsid w:val="1F08371C"/>
    <w:rsid w:val="1F5D4946"/>
    <w:rsid w:val="1F70BFB4"/>
    <w:rsid w:val="1F9EFBB4"/>
    <w:rsid w:val="1FDBACB6"/>
    <w:rsid w:val="1FE10FC3"/>
    <w:rsid w:val="201A3BE5"/>
    <w:rsid w:val="206F7185"/>
    <w:rsid w:val="20762236"/>
    <w:rsid w:val="20B17DFF"/>
    <w:rsid w:val="20BF3306"/>
    <w:rsid w:val="211D5D3D"/>
    <w:rsid w:val="2138E12E"/>
    <w:rsid w:val="214AD4E2"/>
    <w:rsid w:val="2191A511"/>
    <w:rsid w:val="21E027B5"/>
    <w:rsid w:val="21EAE212"/>
    <w:rsid w:val="21FD13AE"/>
    <w:rsid w:val="223A5C48"/>
    <w:rsid w:val="225FC961"/>
    <w:rsid w:val="22999136"/>
    <w:rsid w:val="229CCD13"/>
    <w:rsid w:val="22A0E8CD"/>
    <w:rsid w:val="22A1755F"/>
    <w:rsid w:val="22AC0E4E"/>
    <w:rsid w:val="22C940B0"/>
    <w:rsid w:val="233C37B6"/>
    <w:rsid w:val="237B0891"/>
    <w:rsid w:val="23AFFA10"/>
    <w:rsid w:val="24151F3F"/>
    <w:rsid w:val="2416C8BE"/>
    <w:rsid w:val="2418A211"/>
    <w:rsid w:val="24424F09"/>
    <w:rsid w:val="244D3BE3"/>
    <w:rsid w:val="244D6E9B"/>
    <w:rsid w:val="245E7F37"/>
    <w:rsid w:val="246E2759"/>
    <w:rsid w:val="248D7B7F"/>
    <w:rsid w:val="248FEF9A"/>
    <w:rsid w:val="24BF7313"/>
    <w:rsid w:val="24CA4076"/>
    <w:rsid w:val="24CC745E"/>
    <w:rsid w:val="24D8A9C4"/>
    <w:rsid w:val="25732162"/>
    <w:rsid w:val="258EDE10"/>
    <w:rsid w:val="2592CF2E"/>
    <w:rsid w:val="25C17786"/>
    <w:rsid w:val="2635A748"/>
    <w:rsid w:val="266B1816"/>
    <w:rsid w:val="267CA91B"/>
    <w:rsid w:val="26A7F667"/>
    <w:rsid w:val="26ADB0B8"/>
    <w:rsid w:val="26DC403C"/>
    <w:rsid w:val="274AC73A"/>
    <w:rsid w:val="274FD411"/>
    <w:rsid w:val="27A9DE72"/>
    <w:rsid w:val="27E1E109"/>
    <w:rsid w:val="27F7AC16"/>
    <w:rsid w:val="2833DDB2"/>
    <w:rsid w:val="283457F8"/>
    <w:rsid w:val="288F83E8"/>
    <w:rsid w:val="28B22C24"/>
    <w:rsid w:val="28DE8E8E"/>
    <w:rsid w:val="293F1E5A"/>
    <w:rsid w:val="2955C87F"/>
    <w:rsid w:val="29636DEF"/>
    <w:rsid w:val="29739D5F"/>
    <w:rsid w:val="29D9963D"/>
    <w:rsid w:val="2A154D39"/>
    <w:rsid w:val="2A49202C"/>
    <w:rsid w:val="2A7E4F8D"/>
    <w:rsid w:val="2AB9726A"/>
    <w:rsid w:val="2B110E28"/>
    <w:rsid w:val="2B4873FD"/>
    <w:rsid w:val="2B6AD1EC"/>
    <w:rsid w:val="2B82B653"/>
    <w:rsid w:val="2BCAE988"/>
    <w:rsid w:val="2BCB4436"/>
    <w:rsid w:val="2BD3D31D"/>
    <w:rsid w:val="2C53E420"/>
    <w:rsid w:val="2C60F572"/>
    <w:rsid w:val="2C9432C5"/>
    <w:rsid w:val="2CA656F0"/>
    <w:rsid w:val="2D698DC2"/>
    <w:rsid w:val="2D8F2AE0"/>
    <w:rsid w:val="2D97F1F0"/>
    <w:rsid w:val="2DE82A82"/>
    <w:rsid w:val="2E0684DD"/>
    <w:rsid w:val="2E1EA7E3"/>
    <w:rsid w:val="2E42D961"/>
    <w:rsid w:val="2EAA8E04"/>
    <w:rsid w:val="2EAC5506"/>
    <w:rsid w:val="2EE2E419"/>
    <w:rsid w:val="2EE49E59"/>
    <w:rsid w:val="2F027619"/>
    <w:rsid w:val="2F361CD0"/>
    <w:rsid w:val="2F6B9936"/>
    <w:rsid w:val="2FC71E74"/>
    <w:rsid w:val="2FD06602"/>
    <w:rsid w:val="2FD9C7BF"/>
    <w:rsid w:val="2FF94886"/>
    <w:rsid w:val="3087DDF7"/>
    <w:rsid w:val="30ADA8A5"/>
    <w:rsid w:val="311A0D89"/>
    <w:rsid w:val="311B75F2"/>
    <w:rsid w:val="311CC0F6"/>
    <w:rsid w:val="312A9D1E"/>
    <w:rsid w:val="31F07EB3"/>
    <w:rsid w:val="31F720A7"/>
    <w:rsid w:val="32613BAB"/>
    <w:rsid w:val="3287CB7D"/>
    <w:rsid w:val="3314B6ED"/>
    <w:rsid w:val="33DC21CF"/>
    <w:rsid w:val="33F24FB4"/>
    <w:rsid w:val="344BC2C1"/>
    <w:rsid w:val="346C15C9"/>
    <w:rsid w:val="347BC9E0"/>
    <w:rsid w:val="34CA515F"/>
    <w:rsid w:val="34DA3B20"/>
    <w:rsid w:val="34DE8A24"/>
    <w:rsid w:val="34F9C2A6"/>
    <w:rsid w:val="35607710"/>
    <w:rsid w:val="3596C962"/>
    <w:rsid w:val="35A67201"/>
    <w:rsid w:val="35C88A18"/>
    <w:rsid w:val="3605D3AD"/>
    <w:rsid w:val="3608BCCD"/>
    <w:rsid w:val="36551BD5"/>
    <w:rsid w:val="365E16D0"/>
    <w:rsid w:val="36C74D96"/>
    <w:rsid w:val="36E4FD61"/>
    <w:rsid w:val="378BBE49"/>
    <w:rsid w:val="37988FFD"/>
    <w:rsid w:val="37B421DC"/>
    <w:rsid w:val="3805CD6C"/>
    <w:rsid w:val="384DB954"/>
    <w:rsid w:val="385E7DA7"/>
    <w:rsid w:val="38620E67"/>
    <w:rsid w:val="38B5A4F5"/>
    <w:rsid w:val="38E77E6F"/>
    <w:rsid w:val="39075CE3"/>
    <w:rsid w:val="39DDFECE"/>
    <w:rsid w:val="3A2976DE"/>
    <w:rsid w:val="3A469249"/>
    <w:rsid w:val="3AC38487"/>
    <w:rsid w:val="3ADECF0E"/>
    <w:rsid w:val="3B1EEBFA"/>
    <w:rsid w:val="3B8A3BC7"/>
    <w:rsid w:val="3BCD7837"/>
    <w:rsid w:val="3BDDDD73"/>
    <w:rsid w:val="3BE2D89A"/>
    <w:rsid w:val="3BFA9CBB"/>
    <w:rsid w:val="3C5A34F3"/>
    <w:rsid w:val="3C902BAC"/>
    <w:rsid w:val="3CA60EFC"/>
    <w:rsid w:val="3CB32A60"/>
    <w:rsid w:val="3CB41074"/>
    <w:rsid w:val="3CDCF6D4"/>
    <w:rsid w:val="3D18A0DB"/>
    <w:rsid w:val="3D1AC3D6"/>
    <w:rsid w:val="3D782711"/>
    <w:rsid w:val="3E3E1DC5"/>
    <w:rsid w:val="3E5E48ED"/>
    <w:rsid w:val="3E93CADD"/>
    <w:rsid w:val="3EBDF678"/>
    <w:rsid w:val="3ED53546"/>
    <w:rsid w:val="3F48568F"/>
    <w:rsid w:val="3F4AD278"/>
    <w:rsid w:val="3F56B1FD"/>
    <w:rsid w:val="3F7CEDEA"/>
    <w:rsid w:val="3F909F86"/>
    <w:rsid w:val="40118CB2"/>
    <w:rsid w:val="402BF757"/>
    <w:rsid w:val="405C265C"/>
    <w:rsid w:val="4080B556"/>
    <w:rsid w:val="409AE778"/>
    <w:rsid w:val="40A8D777"/>
    <w:rsid w:val="40B25BF3"/>
    <w:rsid w:val="40E5B270"/>
    <w:rsid w:val="4117708C"/>
    <w:rsid w:val="4134BA42"/>
    <w:rsid w:val="4141656C"/>
    <w:rsid w:val="4163EB26"/>
    <w:rsid w:val="41653E98"/>
    <w:rsid w:val="419F67B6"/>
    <w:rsid w:val="41C29C76"/>
    <w:rsid w:val="41EF1A80"/>
    <w:rsid w:val="421B0EF4"/>
    <w:rsid w:val="422EEA4F"/>
    <w:rsid w:val="4287D410"/>
    <w:rsid w:val="42E936F2"/>
    <w:rsid w:val="4316FF45"/>
    <w:rsid w:val="43759D7D"/>
    <w:rsid w:val="43849934"/>
    <w:rsid w:val="439D4AD8"/>
    <w:rsid w:val="43E3F59C"/>
    <w:rsid w:val="44081BFA"/>
    <w:rsid w:val="445F1B17"/>
    <w:rsid w:val="44790A08"/>
    <w:rsid w:val="4497D579"/>
    <w:rsid w:val="44BF117F"/>
    <w:rsid w:val="44C4712C"/>
    <w:rsid w:val="45461129"/>
    <w:rsid w:val="4569A50B"/>
    <w:rsid w:val="45AE3ED3"/>
    <w:rsid w:val="45AE4C0C"/>
    <w:rsid w:val="4622A348"/>
    <w:rsid w:val="465D5BB1"/>
    <w:rsid w:val="4690FB23"/>
    <w:rsid w:val="469F2957"/>
    <w:rsid w:val="4779CEE1"/>
    <w:rsid w:val="477D5887"/>
    <w:rsid w:val="47F1DDBD"/>
    <w:rsid w:val="4814B657"/>
    <w:rsid w:val="482AE23E"/>
    <w:rsid w:val="487B5CCE"/>
    <w:rsid w:val="487D3256"/>
    <w:rsid w:val="4887809A"/>
    <w:rsid w:val="48B4D99F"/>
    <w:rsid w:val="4934EAF1"/>
    <w:rsid w:val="49871A32"/>
    <w:rsid w:val="49C862E9"/>
    <w:rsid w:val="4A242461"/>
    <w:rsid w:val="4A882EC5"/>
    <w:rsid w:val="4B09E592"/>
    <w:rsid w:val="4B42F433"/>
    <w:rsid w:val="4B9297D6"/>
    <w:rsid w:val="4BDC7D51"/>
    <w:rsid w:val="4C37307C"/>
    <w:rsid w:val="4C438D1D"/>
    <w:rsid w:val="4CC94F81"/>
    <w:rsid w:val="4CCABADC"/>
    <w:rsid w:val="4CE6C520"/>
    <w:rsid w:val="4D29A376"/>
    <w:rsid w:val="4D2A861E"/>
    <w:rsid w:val="4D2ECD7A"/>
    <w:rsid w:val="4D651BBB"/>
    <w:rsid w:val="4DFD782B"/>
    <w:rsid w:val="4E052533"/>
    <w:rsid w:val="4E871B98"/>
    <w:rsid w:val="4E94D105"/>
    <w:rsid w:val="4EAA213A"/>
    <w:rsid w:val="4EEB105A"/>
    <w:rsid w:val="4F2E8E3D"/>
    <w:rsid w:val="4F2F7B12"/>
    <w:rsid w:val="4F3AF38F"/>
    <w:rsid w:val="4F556933"/>
    <w:rsid w:val="4F57B7DD"/>
    <w:rsid w:val="4F5F9980"/>
    <w:rsid w:val="4F6B87E6"/>
    <w:rsid w:val="4F73E975"/>
    <w:rsid w:val="4F7771A1"/>
    <w:rsid w:val="502AF8F3"/>
    <w:rsid w:val="502EF8E0"/>
    <w:rsid w:val="503A5A37"/>
    <w:rsid w:val="508589D3"/>
    <w:rsid w:val="5092F18E"/>
    <w:rsid w:val="50B59E6D"/>
    <w:rsid w:val="50B8DB83"/>
    <w:rsid w:val="50CB2C65"/>
    <w:rsid w:val="50CFAA60"/>
    <w:rsid w:val="5114283C"/>
    <w:rsid w:val="512845D6"/>
    <w:rsid w:val="51388B89"/>
    <w:rsid w:val="51973108"/>
    <w:rsid w:val="51A58158"/>
    <w:rsid w:val="51DFBDBD"/>
    <w:rsid w:val="51EEFF71"/>
    <w:rsid w:val="525150FD"/>
    <w:rsid w:val="525FEFF7"/>
    <w:rsid w:val="52623852"/>
    <w:rsid w:val="526AABDA"/>
    <w:rsid w:val="52CAD9BE"/>
    <w:rsid w:val="531EC6D5"/>
    <w:rsid w:val="533C304B"/>
    <w:rsid w:val="53B957BC"/>
    <w:rsid w:val="53DC0348"/>
    <w:rsid w:val="53FFE242"/>
    <w:rsid w:val="5409BFEA"/>
    <w:rsid w:val="54332926"/>
    <w:rsid w:val="54660290"/>
    <w:rsid w:val="547E2F7A"/>
    <w:rsid w:val="54BDB496"/>
    <w:rsid w:val="554B0090"/>
    <w:rsid w:val="55700847"/>
    <w:rsid w:val="557757E7"/>
    <w:rsid w:val="557B9BAA"/>
    <w:rsid w:val="56153C7F"/>
    <w:rsid w:val="567B1D44"/>
    <w:rsid w:val="572A7DCD"/>
    <w:rsid w:val="577CCEE7"/>
    <w:rsid w:val="577DEAB0"/>
    <w:rsid w:val="57B96673"/>
    <w:rsid w:val="57BDA63D"/>
    <w:rsid w:val="57D44C85"/>
    <w:rsid w:val="57F0CDA7"/>
    <w:rsid w:val="5842F604"/>
    <w:rsid w:val="58848404"/>
    <w:rsid w:val="5887F630"/>
    <w:rsid w:val="58A94397"/>
    <w:rsid w:val="58B63DC7"/>
    <w:rsid w:val="58E6698D"/>
    <w:rsid w:val="5909FCC0"/>
    <w:rsid w:val="59303F60"/>
    <w:rsid w:val="59321584"/>
    <w:rsid w:val="59B7C05F"/>
    <w:rsid w:val="5A0B2200"/>
    <w:rsid w:val="5A4861F3"/>
    <w:rsid w:val="5AB6B672"/>
    <w:rsid w:val="5AFF4373"/>
    <w:rsid w:val="5BA7B3F6"/>
    <w:rsid w:val="5BB4B68B"/>
    <w:rsid w:val="5BD7D348"/>
    <w:rsid w:val="5BDE89FC"/>
    <w:rsid w:val="5BE20880"/>
    <w:rsid w:val="5BF7C000"/>
    <w:rsid w:val="5C0A3B7A"/>
    <w:rsid w:val="5C3F8F19"/>
    <w:rsid w:val="5C7E9DBE"/>
    <w:rsid w:val="5C81F21B"/>
    <w:rsid w:val="5CBECD46"/>
    <w:rsid w:val="5D2F19B5"/>
    <w:rsid w:val="5D3D6D80"/>
    <w:rsid w:val="5D66A680"/>
    <w:rsid w:val="5DE3B783"/>
    <w:rsid w:val="5E06647F"/>
    <w:rsid w:val="5E286BB5"/>
    <w:rsid w:val="5E9BBBEB"/>
    <w:rsid w:val="5EF15629"/>
    <w:rsid w:val="5F0CC308"/>
    <w:rsid w:val="5F2A3711"/>
    <w:rsid w:val="5F4EADB3"/>
    <w:rsid w:val="5F785E85"/>
    <w:rsid w:val="5F816692"/>
    <w:rsid w:val="5F94CEBD"/>
    <w:rsid w:val="5FC7F92B"/>
    <w:rsid w:val="5FD80F10"/>
    <w:rsid w:val="602C22B7"/>
    <w:rsid w:val="6082A79F"/>
    <w:rsid w:val="609EAC0D"/>
    <w:rsid w:val="60E479FE"/>
    <w:rsid w:val="60F4ED4E"/>
    <w:rsid w:val="6100BC50"/>
    <w:rsid w:val="611F7DF0"/>
    <w:rsid w:val="614C8CE1"/>
    <w:rsid w:val="6190A874"/>
    <w:rsid w:val="61945A9F"/>
    <w:rsid w:val="6224CD33"/>
    <w:rsid w:val="6289A0FE"/>
    <w:rsid w:val="62E093D8"/>
    <w:rsid w:val="62F55AE9"/>
    <w:rsid w:val="631290E5"/>
    <w:rsid w:val="6317C9FB"/>
    <w:rsid w:val="63433206"/>
    <w:rsid w:val="63B4C2C1"/>
    <w:rsid w:val="63C09FA0"/>
    <w:rsid w:val="63C2B6F1"/>
    <w:rsid w:val="640CDA84"/>
    <w:rsid w:val="6479D46A"/>
    <w:rsid w:val="64CAA974"/>
    <w:rsid w:val="64D12A72"/>
    <w:rsid w:val="64E8A0FD"/>
    <w:rsid w:val="64FAC6AC"/>
    <w:rsid w:val="65288385"/>
    <w:rsid w:val="65F1F1DD"/>
    <w:rsid w:val="6607B1E5"/>
    <w:rsid w:val="661871B5"/>
    <w:rsid w:val="66864CD5"/>
    <w:rsid w:val="669CC2E5"/>
    <w:rsid w:val="66DE1BEE"/>
    <w:rsid w:val="67681EDA"/>
    <w:rsid w:val="67715F0D"/>
    <w:rsid w:val="679567DF"/>
    <w:rsid w:val="67A00E18"/>
    <w:rsid w:val="67B29D77"/>
    <w:rsid w:val="67BA047F"/>
    <w:rsid w:val="6809DE06"/>
    <w:rsid w:val="68390A8C"/>
    <w:rsid w:val="685567D2"/>
    <w:rsid w:val="686AB7CF"/>
    <w:rsid w:val="6877A408"/>
    <w:rsid w:val="68BFF9EF"/>
    <w:rsid w:val="68E1E7D5"/>
    <w:rsid w:val="69110BD7"/>
    <w:rsid w:val="693F8333"/>
    <w:rsid w:val="6958595F"/>
    <w:rsid w:val="696397AF"/>
    <w:rsid w:val="69765CE8"/>
    <w:rsid w:val="69796441"/>
    <w:rsid w:val="69A84521"/>
    <w:rsid w:val="69AC3719"/>
    <w:rsid w:val="69C28AE1"/>
    <w:rsid w:val="69D18D6D"/>
    <w:rsid w:val="69D6A029"/>
    <w:rsid w:val="69E0BCC2"/>
    <w:rsid w:val="6A165097"/>
    <w:rsid w:val="6A651D42"/>
    <w:rsid w:val="6A727883"/>
    <w:rsid w:val="6A828F1C"/>
    <w:rsid w:val="6A92C53D"/>
    <w:rsid w:val="6AADC773"/>
    <w:rsid w:val="6AB21585"/>
    <w:rsid w:val="6AB6E632"/>
    <w:rsid w:val="6AD1F946"/>
    <w:rsid w:val="6AE39AF3"/>
    <w:rsid w:val="6AEABF27"/>
    <w:rsid w:val="6AF26F66"/>
    <w:rsid w:val="6B2BC7E2"/>
    <w:rsid w:val="6B3CCAD9"/>
    <w:rsid w:val="6B6C3E78"/>
    <w:rsid w:val="6B714D22"/>
    <w:rsid w:val="6B7478A5"/>
    <w:rsid w:val="6B8F84A4"/>
    <w:rsid w:val="6BB52A9A"/>
    <w:rsid w:val="6BC2AE78"/>
    <w:rsid w:val="6C0DD949"/>
    <w:rsid w:val="6C1AA5DA"/>
    <w:rsid w:val="6C26A3A4"/>
    <w:rsid w:val="6C493D23"/>
    <w:rsid w:val="6C90663E"/>
    <w:rsid w:val="6CB41114"/>
    <w:rsid w:val="6CEB7171"/>
    <w:rsid w:val="6D0EE25A"/>
    <w:rsid w:val="6E773E5C"/>
    <w:rsid w:val="6E7AC491"/>
    <w:rsid w:val="6EA273DB"/>
    <w:rsid w:val="6EC05E99"/>
    <w:rsid w:val="6EEA97C5"/>
    <w:rsid w:val="6F1CEC32"/>
    <w:rsid w:val="6F215A58"/>
    <w:rsid w:val="6F4DC51E"/>
    <w:rsid w:val="6FD4FC1F"/>
    <w:rsid w:val="6FE20C5F"/>
    <w:rsid w:val="6FE3185A"/>
    <w:rsid w:val="6FF7D52B"/>
    <w:rsid w:val="6FF91F2C"/>
    <w:rsid w:val="70071940"/>
    <w:rsid w:val="70411EF1"/>
    <w:rsid w:val="705204B6"/>
    <w:rsid w:val="7052DD73"/>
    <w:rsid w:val="70535EC0"/>
    <w:rsid w:val="707CF0ED"/>
    <w:rsid w:val="70913D0A"/>
    <w:rsid w:val="70C161D3"/>
    <w:rsid w:val="70DE89A4"/>
    <w:rsid w:val="70EB6EFC"/>
    <w:rsid w:val="70F7AEAD"/>
    <w:rsid w:val="715A65B1"/>
    <w:rsid w:val="715C9F5A"/>
    <w:rsid w:val="71BE60A8"/>
    <w:rsid w:val="71E7A7ED"/>
    <w:rsid w:val="7209BE9A"/>
    <w:rsid w:val="7223CB3C"/>
    <w:rsid w:val="7272E901"/>
    <w:rsid w:val="72DD5995"/>
    <w:rsid w:val="72F4D576"/>
    <w:rsid w:val="7322CF17"/>
    <w:rsid w:val="7327EB2D"/>
    <w:rsid w:val="73531137"/>
    <w:rsid w:val="7483385B"/>
    <w:rsid w:val="74A8825B"/>
    <w:rsid w:val="74DCA04C"/>
    <w:rsid w:val="74E9D707"/>
    <w:rsid w:val="7512F34E"/>
    <w:rsid w:val="7522A442"/>
    <w:rsid w:val="755A3779"/>
    <w:rsid w:val="7569958E"/>
    <w:rsid w:val="756E3CCB"/>
    <w:rsid w:val="757C4D48"/>
    <w:rsid w:val="759DEEB4"/>
    <w:rsid w:val="75A3A1A8"/>
    <w:rsid w:val="75D22BBD"/>
    <w:rsid w:val="75E738BA"/>
    <w:rsid w:val="760B72D5"/>
    <w:rsid w:val="7678E733"/>
    <w:rsid w:val="76C9F0B4"/>
    <w:rsid w:val="76D3F2C2"/>
    <w:rsid w:val="775C6DB3"/>
    <w:rsid w:val="77743642"/>
    <w:rsid w:val="777BA8C2"/>
    <w:rsid w:val="77FB31BC"/>
    <w:rsid w:val="77FDFE00"/>
    <w:rsid w:val="7844D03D"/>
    <w:rsid w:val="78511FCF"/>
    <w:rsid w:val="78D43A29"/>
    <w:rsid w:val="78EB27A8"/>
    <w:rsid w:val="7913511A"/>
    <w:rsid w:val="792C08DD"/>
    <w:rsid w:val="795E92A4"/>
    <w:rsid w:val="79BF8F40"/>
    <w:rsid w:val="79C29F8D"/>
    <w:rsid w:val="7A1F0B91"/>
    <w:rsid w:val="7A3848A9"/>
    <w:rsid w:val="7A5800E8"/>
    <w:rsid w:val="7A848157"/>
    <w:rsid w:val="7AF280B0"/>
    <w:rsid w:val="7B07D953"/>
    <w:rsid w:val="7B3098A8"/>
    <w:rsid w:val="7B50FDD2"/>
    <w:rsid w:val="7B6C50B5"/>
    <w:rsid w:val="7BADD347"/>
    <w:rsid w:val="7C2CAECF"/>
    <w:rsid w:val="7C6997D5"/>
    <w:rsid w:val="7C81A17C"/>
    <w:rsid w:val="7CD3F5A9"/>
    <w:rsid w:val="7D61F427"/>
    <w:rsid w:val="7D933F12"/>
    <w:rsid w:val="7DDE1339"/>
    <w:rsid w:val="7DF91165"/>
    <w:rsid w:val="7E1AC82E"/>
    <w:rsid w:val="7E2087C1"/>
    <w:rsid w:val="7E81DD18"/>
    <w:rsid w:val="7E85AD72"/>
    <w:rsid w:val="7E8DBD43"/>
    <w:rsid w:val="7F07C16E"/>
    <w:rsid w:val="7F489AD7"/>
    <w:rsid w:val="7F64E840"/>
    <w:rsid w:val="7FA31C2B"/>
    <w:rsid w:val="7FA34F4C"/>
    <w:rsid w:val="7FBB1210"/>
    <w:rsid w:val="7FE1DA73"/>
    <w:rsid w:val="7FE80E45"/>
    <w:rsid w:val="7FFF8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A7E0946"/>
  <w15:chartTrackingRefBased/>
  <w15:docId w15:val="{464A2353-4E21-42AF-A964-E8C2214C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CDB"/>
    <w:pPr>
      <w:keepNext/>
      <w:keepLines/>
      <w:spacing w:before="240" w:after="240" w:line="240" w:lineRule="auto"/>
      <w:contextualSpacing/>
      <w:outlineLvl w:val="0"/>
    </w:pPr>
    <w:rPr>
      <w:rFonts w:ascii="FoundrySterling-Bold" w:eastAsiaTheme="majorEastAsia" w:hAnsi="FoundrySterling-Bold" w:cstheme="majorBidi"/>
      <w:b/>
      <w:noProof/>
      <w:color w:val="002147"/>
      <w:sz w:val="4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72A6"/>
    <w:pPr>
      <w:keepNext/>
      <w:keepLines/>
      <w:spacing w:before="240" w:after="120" w:line="276" w:lineRule="auto"/>
      <w:contextualSpacing/>
      <w:outlineLvl w:val="1"/>
    </w:pPr>
    <w:rPr>
      <w:rFonts w:ascii="FoundrySterling-Bold" w:eastAsiaTheme="majorEastAsia" w:hAnsi="FoundrySterling-Bold" w:cstheme="majorBidi"/>
      <w:color w:val="002147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872A6"/>
    <w:pPr>
      <w:keepNext/>
      <w:keepLines/>
      <w:spacing w:before="40" w:after="0"/>
      <w:outlineLvl w:val="2"/>
    </w:pPr>
    <w:rPr>
      <w:rFonts w:eastAsiaTheme="majorEastAsia" w:cstheme="majorBidi"/>
      <w:color w:val="002147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6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6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267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E6CDB"/>
    <w:rPr>
      <w:rFonts w:ascii="FoundrySterling-Bold" w:eastAsiaTheme="majorEastAsia" w:hAnsi="FoundrySterling-Bold" w:cstheme="majorBidi"/>
      <w:b/>
      <w:noProof/>
      <w:color w:val="002147"/>
      <w:sz w:val="4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872A6"/>
    <w:rPr>
      <w:rFonts w:ascii="FoundrySterling-Bold" w:eastAsiaTheme="majorEastAsia" w:hAnsi="FoundrySterling-Bold" w:cstheme="majorBidi"/>
      <w:color w:val="002147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72A6"/>
    <w:rPr>
      <w:rFonts w:eastAsiaTheme="majorEastAsia" w:cstheme="majorBidi"/>
      <w:color w:val="002147"/>
      <w:sz w:val="26"/>
      <w:szCs w:val="24"/>
    </w:rPr>
  </w:style>
  <w:style w:type="paragraph" w:styleId="IntenseQuote">
    <w:name w:val="Intense Quote"/>
    <w:aliases w:val="TIP"/>
    <w:basedOn w:val="Normal"/>
    <w:next w:val="Normal"/>
    <w:link w:val="IntenseQuoteChar"/>
    <w:autoRedefine/>
    <w:uiPriority w:val="30"/>
    <w:qFormat/>
    <w:rsid w:val="004E3AEB"/>
    <w:pPr>
      <w:pBdr>
        <w:top w:val="single" w:sz="8" w:space="10" w:color="auto"/>
        <w:bottom w:val="single" w:sz="8" w:space="10" w:color="auto"/>
      </w:pBdr>
      <w:spacing w:before="240" w:after="240" w:line="240" w:lineRule="auto"/>
    </w:pPr>
    <w:rPr>
      <w:i/>
      <w:iCs/>
      <w:noProof/>
      <w:lang w:eastAsia="en-GB"/>
    </w:rPr>
  </w:style>
  <w:style w:type="character" w:customStyle="1" w:styleId="IntenseQuoteChar">
    <w:name w:val="Intense Quote Char"/>
    <w:aliases w:val="TIP Char"/>
    <w:basedOn w:val="DefaultParagraphFont"/>
    <w:link w:val="IntenseQuote"/>
    <w:uiPriority w:val="30"/>
    <w:rsid w:val="004E3AEB"/>
    <w:rPr>
      <w:i/>
      <w:iCs/>
      <w:noProof/>
      <w:lang w:eastAsia="en-GB"/>
    </w:rPr>
  </w:style>
  <w:style w:type="paragraph" w:customStyle="1" w:styleId="Toollink">
    <w:name w:val="Tool link"/>
    <w:basedOn w:val="Normal"/>
    <w:link w:val="ToollinkChar"/>
    <w:qFormat/>
    <w:rsid w:val="009557ED"/>
    <w:pPr>
      <w:spacing w:line="276" w:lineRule="auto"/>
    </w:pPr>
    <w:rPr>
      <w:b/>
      <w:i/>
      <w:color w:val="4472C4" w:themeColor="accent1"/>
    </w:rPr>
  </w:style>
  <w:style w:type="character" w:customStyle="1" w:styleId="ToollinkChar">
    <w:name w:val="Tool link Char"/>
    <w:basedOn w:val="DefaultParagraphFont"/>
    <w:link w:val="Toollink"/>
    <w:rsid w:val="009557ED"/>
    <w:rPr>
      <w:b/>
      <w:i/>
      <w:color w:val="4472C4" w:themeColor="accent1"/>
    </w:rPr>
  </w:style>
  <w:style w:type="paragraph" w:styleId="NoSpacing">
    <w:name w:val="No Spacing"/>
    <w:aliases w:val="Box text"/>
    <w:basedOn w:val="Normal"/>
    <w:link w:val="NoSpacingChar"/>
    <w:autoRedefine/>
    <w:uiPriority w:val="1"/>
    <w:qFormat/>
    <w:rsid w:val="00B3399B"/>
    <w:pPr>
      <w:framePr w:wrap="around" w:vAnchor="text" w:hAnchor="text" w:y="1"/>
      <w:spacing w:after="0" w:line="240" w:lineRule="auto"/>
    </w:pPr>
    <w:rPr>
      <w:color w:val="FFFFFF" w:themeColor="background1"/>
    </w:rPr>
  </w:style>
  <w:style w:type="paragraph" w:customStyle="1" w:styleId="Picturecaption">
    <w:name w:val="Picture caption"/>
    <w:basedOn w:val="IntenseQuote"/>
    <w:link w:val="PicturecaptionChar"/>
    <w:autoRedefine/>
    <w:qFormat/>
    <w:rsid w:val="007636FA"/>
    <w:pPr>
      <w:pBdr>
        <w:top w:val="none" w:sz="0" w:space="0" w:color="auto"/>
        <w:bottom w:val="none" w:sz="0" w:space="0" w:color="auto"/>
      </w:pBdr>
      <w:ind w:left="1134" w:right="1134"/>
      <w:jc w:val="center"/>
    </w:pPr>
    <w:rPr>
      <w:sz w:val="20"/>
      <w:szCs w:val="20"/>
    </w:rPr>
  </w:style>
  <w:style w:type="paragraph" w:customStyle="1" w:styleId="BoxBullet">
    <w:name w:val="Box Bullet"/>
    <w:basedOn w:val="NoSpacing"/>
    <w:link w:val="BoxBulletChar"/>
    <w:qFormat/>
    <w:rsid w:val="00031C79"/>
    <w:pPr>
      <w:framePr w:wrap="around"/>
      <w:numPr>
        <w:numId w:val="20"/>
      </w:numPr>
    </w:pPr>
  </w:style>
  <w:style w:type="character" w:customStyle="1" w:styleId="PicturecaptionChar">
    <w:name w:val="Picture caption Char"/>
    <w:basedOn w:val="IntenseQuoteChar"/>
    <w:link w:val="Picturecaption"/>
    <w:rsid w:val="007636FA"/>
    <w:rPr>
      <w:i/>
      <w:iCs/>
      <w:noProof/>
      <w:sz w:val="20"/>
      <w:szCs w:val="20"/>
      <w:lang w:eastAsia="en-GB"/>
    </w:rPr>
  </w:style>
  <w:style w:type="paragraph" w:customStyle="1" w:styleId="Boxheader">
    <w:name w:val="Box header"/>
    <w:basedOn w:val="NoSpacing"/>
    <w:link w:val="BoxheaderChar"/>
    <w:autoRedefine/>
    <w:qFormat/>
    <w:rsid w:val="00B3399B"/>
    <w:pPr>
      <w:framePr w:wrap="around"/>
      <w:spacing w:after="120"/>
    </w:pPr>
    <w:rPr>
      <w:b/>
    </w:rPr>
  </w:style>
  <w:style w:type="character" w:customStyle="1" w:styleId="NoSpacingChar">
    <w:name w:val="No Spacing Char"/>
    <w:aliases w:val="Box text Char"/>
    <w:basedOn w:val="DefaultParagraphFont"/>
    <w:link w:val="NoSpacing"/>
    <w:uiPriority w:val="1"/>
    <w:rsid w:val="00B3399B"/>
    <w:rPr>
      <w:color w:val="FFFFFF" w:themeColor="background1"/>
    </w:rPr>
  </w:style>
  <w:style w:type="character" w:customStyle="1" w:styleId="BoxBulletChar">
    <w:name w:val="Box Bullet Char"/>
    <w:basedOn w:val="NoSpacingChar"/>
    <w:link w:val="BoxBullet"/>
    <w:rsid w:val="00031C79"/>
    <w:rPr>
      <w:color w:val="FFFFFF" w:themeColor="background1"/>
    </w:rPr>
  </w:style>
  <w:style w:type="character" w:customStyle="1" w:styleId="BoxheaderChar">
    <w:name w:val="Box header Char"/>
    <w:basedOn w:val="NoSpacingChar"/>
    <w:link w:val="Boxheader"/>
    <w:rsid w:val="00B3399B"/>
    <w:rPr>
      <w:b/>
      <w:color w:val="FFFFFF" w:themeColor="background1"/>
    </w:rPr>
  </w:style>
  <w:style w:type="paragraph" w:styleId="NormalWeb">
    <w:name w:val="Normal (Web)"/>
    <w:basedOn w:val="Normal"/>
    <w:uiPriority w:val="99"/>
    <w:unhideWhenUsed/>
    <w:rsid w:val="000C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9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27616fa068d94e4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focus.admin.ox.ac.uk/sitefiles/template-action-plan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cus.admin.ox.ac.uk/sitefiles/escar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focus.admin.ox.ac.uk/sitefiles/impact-effort-learning.pdf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cus.admin.ox.ac.uk/sitefiles/opportunity-log-template.xls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cus.admi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s0560\Desktop\Learning%20Resourc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5cb519-03a2-4c6e-8c03-72e92063ca3b" xsi:nil="true"/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</documentManagement>
</p:properties>
</file>

<file path=customXml/itemProps1.xml><?xml version="1.0" encoding="utf-8"?>
<ds:datastoreItem xmlns:ds="http://schemas.openxmlformats.org/officeDocument/2006/customXml" ds:itemID="{863A6F7F-3F10-4C5A-8645-163EB9ACE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96264-3E19-43BE-BEF9-FE77DCCAA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cb519-03a2-4c6e-8c03-72e92063ca3b"/>
    <ds:schemaRef ds:uri="35973e77-b52c-4087-af43-348e8239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C6418-D8A2-4E52-BA76-2E51255CAE6B}">
  <ds:schemaRefs>
    <ds:schemaRef ds:uri="http://purl.org/dc/terms/"/>
    <ds:schemaRef ds:uri="http://schemas.microsoft.com/office/2006/metadata/properties"/>
    <ds:schemaRef ds:uri="f45cb519-03a2-4c6e-8c03-72e92063ca3b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5973e77-b52c-4087-af43-348e8239a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Learning Resources template</Template>
  <TotalTime>10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Masters Word doc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Masters Word doc</dc:title>
  <dc:subject/>
  <dc:creator>Eleanor Williamson</dc:creator>
  <cp:keywords/>
  <dc:description/>
  <cp:lastModifiedBy>Rona Sutherland</cp:lastModifiedBy>
  <cp:revision>14</cp:revision>
  <cp:lastPrinted>2020-07-15T13:04:00Z</cp:lastPrinted>
  <dcterms:created xsi:type="dcterms:W3CDTF">2024-04-10T07:11:00Z</dcterms:created>
  <dcterms:modified xsi:type="dcterms:W3CDTF">2025-03-05T15:15:00Z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  <property fmtid="{D5CDD505-2E9C-101B-9397-08002B2CF9AE}" pid="3" name="MediaServiceImageTags">
    <vt:lpwstr/>
  </property>
  <property fmtid="{D5CDD505-2E9C-101B-9397-08002B2CF9AE}" pid="4" name="Order">
    <vt:r8>13200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2" name="docLang">
    <vt:lpwstr>en</vt:lpwstr>
  </property>
</Properties>
</file>